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37649F" w14:textId="1C9CE86A" w:rsidR="00930B2B" w:rsidRPr="00637C32" w:rsidRDefault="00930B2B" w:rsidP="00930B2B">
      <w:pPr>
        <w:pStyle w:val="3GPPHeader"/>
        <w:spacing w:after="60"/>
        <w:rPr>
          <w:sz w:val="32"/>
          <w:szCs w:val="32"/>
          <w:highlight w:val="yellow"/>
        </w:rPr>
      </w:pPr>
      <w:r w:rsidRPr="004429F6">
        <w:t xml:space="preserve">3GPP TSG-RAN WG2 </w:t>
      </w:r>
      <w:r w:rsidR="00217B12">
        <w:t xml:space="preserve">Meeting </w:t>
      </w:r>
      <w:r w:rsidRPr="004429F6">
        <w:t>#10</w:t>
      </w:r>
      <w:r w:rsidR="00637C32" w:rsidRPr="004429F6">
        <w:t>1</w:t>
      </w:r>
      <w:r w:rsidR="003A456F">
        <w:t>b</w:t>
      </w:r>
      <w:r w:rsidR="00A73910">
        <w:t>is</w:t>
      </w:r>
      <w:r w:rsidRPr="004429F6">
        <w:tab/>
      </w:r>
      <w:r w:rsidR="00221259" w:rsidRPr="00221259">
        <w:rPr>
          <w:sz w:val="32"/>
          <w:szCs w:val="32"/>
        </w:rPr>
        <w:t>R2-1806154</w:t>
      </w:r>
      <w:bookmarkStart w:id="0" w:name="_GoBack"/>
      <w:bookmarkEnd w:id="0"/>
      <w:r w:rsidR="00784827" w:rsidRPr="002F7C1C">
        <w:rPr>
          <w:sz w:val="32"/>
          <w:szCs w:val="32"/>
        </w:rPr>
        <w:t xml:space="preserve"> </w:t>
      </w:r>
    </w:p>
    <w:p w14:paraId="1B1C0846" w14:textId="08497B69" w:rsidR="00930B2B" w:rsidRPr="004429F6" w:rsidRDefault="00A73910" w:rsidP="00930B2B">
      <w:pPr>
        <w:pStyle w:val="CRCoverPage"/>
        <w:outlineLvl w:val="0"/>
        <w:rPr>
          <w:b/>
          <w:noProof/>
          <w:sz w:val="24"/>
        </w:rPr>
      </w:pPr>
      <w:r>
        <w:rPr>
          <w:b/>
          <w:noProof/>
          <w:sz w:val="24"/>
          <w:lang w:val="en-US"/>
        </w:rPr>
        <w:t>Sanya, P. R. of China, 16</w:t>
      </w:r>
      <w:r w:rsidRPr="00A73910">
        <w:rPr>
          <w:b/>
          <w:noProof/>
          <w:sz w:val="24"/>
          <w:vertAlign w:val="superscript"/>
          <w:lang w:val="en-US"/>
        </w:rPr>
        <w:t>th</w:t>
      </w:r>
      <w:r>
        <w:rPr>
          <w:b/>
          <w:noProof/>
          <w:sz w:val="24"/>
          <w:lang w:val="en-US"/>
        </w:rPr>
        <w:t xml:space="preserve"> – 20</w:t>
      </w:r>
      <w:r w:rsidRPr="00A73910">
        <w:rPr>
          <w:b/>
          <w:noProof/>
          <w:sz w:val="24"/>
          <w:vertAlign w:val="superscript"/>
          <w:lang w:val="en-US"/>
        </w:rPr>
        <w:t>th</w:t>
      </w:r>
      <w:r>
        <w:rPr>
          <w:b/>
          <w:noProof/>
          <w:sz w:val="24"/>
          <w:lang w:val="en-US"/>
        </w:rPr>
        <w:t xml:space="preserve"> April </w:t>
      </w:r>
      <w:r w:rsidR="000B598D" w:rsidRPr="000B598D">
        <w:rPr>
          <w:b/>
          <w:noProof/>
          <w:sz w:val="24"/>
          <w:lang w:val="en-US"/>
        </w:rPr>
        <w:t>201</w:t>
      </w:r>
      <w:r w:rsidR="00637C32" w:rsidRPr="004429F6">
        <w:rPr>
          <w:b/>
          <w:noProof/>
          <w:sz w:val="24"/>
        </w:rPr>
        <w:t>8</w:t>
      </w:r>
      <w:r w:rsidR="00503EEF" w:rsidRPr="004429F6">
        <w:rPr>
          <w:b/>
          <w:noProof/>
          <w:sz w:val="24"/>
        </w:rPr>
        <w:t xml:space="preserve">    </w:t>
      </w:r>
      <w:r w:rsidR="00637C32" w:rsidRPr="004429F6">
        <w:rPr>
          <w:b/>
          <w:noProof/>
          <w:sz w:val="24"/>
        </w:rPr>
        <w:t xml:space="preserve">      </w:t>
      </w:r>
      <w:r>
        <w:rPr>
          <w:b/>
          <w:noProof/>
          <w:sz w:val="24"/>
        </w:rPr>
        <w:t xml:space="preserve">        </w:t>
      </w:r>
      <w:r w:rsidR="00637C32" w:rsidRPr="004429F6">
        <w:rPr>
          <w:b/>
          <w:noProof/>
          <w:sz w:val="24"/>
        </w:rPr>
        <w:t xml:space="preserve"> </w:t>
      </w:r>
      <w:r w:rsidR="00637C32" w:rsidRPr="006D5053">
        <w:rPr>
          <w:b/>
          <w:noProof/>
          <w:sz w:val="24"/>
          <w:highlight w:val="yellow"/>
        </w:rPr>
        <w:t>(Resubmission of R2-</w:t>
      </w:r>
      <w:r w:rsidR="000B598D" w:rsidRPr="006D5053">
        <w:rPr>
          <w:b/>
          <w:noProof/>
          <w:sz w:val="24"/>
          <w:highlight w:val="yellow"/>
        </w:rPr>
        <w:t>180</w:t>
      </w:r>
      <w:r w:rsidRPr="006D5053">
        <w:rPr>
          <w:b/>
          <w:noProof/>
          <w:sz w:val="24"/>
          <w:highlight w:val="yellow"/>
        </w:rPr>
        <w:t>3331</w:t>
      </w:r>
      <w:r w:rsidR="00637C32" w:rsidRPr="006D5053">
        <w:rPr>
          <w:b/>
          <w:noProof/>
          <w:sz w:val="24"/>
          <w:highlight w:val="yellow"/>
        </w:rPr>
        <w:t>)</w:t>
      </w:r>
    </w:p>
    <w:tbl>
      <w:tblPr>
        <w:tblW w:w="9646" w:type="dxa"/>
        <w:tblInd w:w="37" w:type="dxa"/>
        <w:tblLayout w:type="fixed"/>
        <w:tblCellMar>
          <w:left w:w="42" w:type="dxa"/>
          <w:right w:w="42" w:type="dxa"/>
        </w:tblCellMar>
        <w:tblLook w:val="0000" w:firstRow="0" w:lastRow="0" w:firstColumn="0" w:lastColumn="0" w:noHBand="0" w:noVBand="0"/>
      </w:tblPr>
      <w:tblGrid>
        <w:gridCol w:w="142"/>
        <w:gridCol w:w="2126"/>
        <w:gridCol w:w="567"/>
        <w:gridCol w:w="142"/>
        <w:gridCol w:w="1276"/>
        <w:gridCol w:w="283"/>
        <w:gridCol w:w="426"/>
        <w:gridCol w:w="283"/>
        <w:gridCol w:w="142"/>
        <w:gridCol w:w="142"/>
        <w:gridCol w:w="2126"/>
        <w:gridCol w:w="283"/>
        <w:gridCol w:w="142"/>
        <w:gridCol w:w="1276"/>
        <w:gridCol w:w="142"/>
        <w:gridCol w:w="141"/>
        <w:gridCol w:w="7"/>
      </w:tblGrid>
      <w:tr w:rsidR="006B571D" w14:paraId="06FF6758" w14:textId="77777777" w:rsidTr="00FC0E7A">
        <w:tc>
          <w:tcPr>
            <w:tcW w:w="9641" w:type="dxa"/>
            <w:gridSpan w:val="17"/>
            <w:tcBorders>
              <w:top w:val="single" w:sz="4" w:space="0" w:color="auto"/>
              <w:left w:val="single" w:sz="4" w:space="0" w:color="auto"/>
              <w:right w:val="single" w:sz="4" w:space="0" w:color="auto"/>
            </w:tcBorders>
          </w:tcPr>
          <w:p w14:paraId="78A5AD89" w14:textId="77777777" w:rsidR="006B571D" w:rsidRDefault="006B571D" w:rsidP="00E51140">
            <w:pPr>
              <w:pStyle w:val="CRCoverPage"/>
              <w:spacing w:after="0"/>
              <w:jc w:val="right"/>
              <w:rPr>
                <w:i/>
                <w:noProof/>
              </w:rPr>
            </w:pPr>
            <w:r>
              <w:rPr>
                <w:i/>
                <w:noProof/>
                <w:sz w:val="14"/>
              </w:rPr>
              <w:t>CR-Form-v11.2</w:t>
            </w:r>
          </w:p>
        </w:tc>
      </w:tr>
      <w:tr w:rsidR="006B571D" w14:paraId="3317AE16" w14:textId="77777777" w:rsidTr="00FC0E7A">
        <w:tc>
          <w:tcPr>
            <w:tcW w:w="9641" w:type="dxa"/>
            <w:gridSpan w:val="17"/>
            <w:tcBorders>
              <w:left w:val="single" w:sz="4" w:space="0" w:color="auto"/>
              <w:right w:val="single" w:sz="4" w:space="0" w:color="auto"/>
            </w:tcBorders>
          </w:tcPr>
          <w:p w14:paraId="0F2C5724" w14:textId="77777777" w:rsidR="006B571D" w:rsidRDefault="006B571D" w:rsidP="00E51140">
            <w:pPr>
              <w:pStyle w:val="CRCoverPage"/>
              <w:spacing w:after="0"/>
              <w:jc w:val="center"/>
              <w:rPr>
                <w:noProof/>
              </w:rPr>
            </w:pPr>
            <w:r>
              <w:rPr>
                <w:b/>
                <w:noProof/>
                <w:sz w:val="32"/>
              </w:rPr>
              <w:t>CHANGE REQUEST</w:t>
            </w:r>
          </w:p>
        </w:tc>
      </w:tr>
      <w:tr w:rsidR="006B571D" w14:paraId="3DDE2B59" w14:textId="77777777" w:rsidTr="00FC0E7A">
        <w:tc>
          <w:tcPr>
            <w:tcW w:w="9641" w:type="dxa"/>
            <w:gridSpan w:val="17"/>
            <w:tcBorders>
              <w:left w:val="single" w:sz="4" w:space="0" w:color="auto"/>
              <w:right w:val="single" w:sz="4" w:space="0" w:color="auto"/>
            </w:tcBorders>
          </w:tcPr>
          <w:p w14:paraId="2E7E49B3" w14:textId="77777777" w:rsidR="006B571D" w:rsidRDefault="006B571D" w:rsidP="00E51140">
            <w:pPr>
              <w:pStyle w:val="CRCoverPage"/>
              <w:spacing w:after="0"/>
              <w:rPr>
                <w:noProof/>
                <w:sz w:val="8"/>
                <w:szCs w:val="8"/>
              </w:rPr>
            </w:pPr>
          </w:p>
        </w:tc>
      </w:tr>
      <w:tr w:rsidR="006B571D" w14:paraId="28169981" w14:textId="77777777" w:rsidTr="00FC0E7A">
        <w:tc>
          <w:tcPr>
            <w:tcW w:w="142" w:type="dxa"/>
            <w:tcBorders>
              <w:left w:val="single" w:sz="4" w:space="0" w:color="auto"/>
            </w:tcBorders>
          </w:tcPr>
          <w:p w14:paraId="0F31CE93" w14:textId="77777777" w:rsidR="006B571D" w:rsidRDefault="006B571D" w:rsidP="00E51140">
            <w:pPr>
              <w:pStyle w:val="CRCoverPage"/>
              <w:spacing w:after="0"/>
              <w:jc w:val="right"/>
              <w:rPr>
                <w:noProof/>
              </w:rPr>
            </w:pPr>
          </w:p>
        </w:tc>
        <w:tc>
          <w:tcPr>
            <w:tcW w:w="2126" w:type="dxa"/>
            <w:shd w:val="pct30" w:color="FFFF00" w:fill="auto"/>
          </w:tcPr>
          <w:p w14:paraId="04CE9DB2" w14:textId="4C02E341" w:rsidR="006B571D" w:rsidRDefault="006B571D" w:rsidP="00E51140">
            <w:pPr>
              <w:pStyle w:val="CRCoverPage"/>
              <w:spacing w:after="0"/>
              <w:rPr>
                <w:b/>
                <w:noProof/>
                <w:sz w:val="28"/>
              </w:rPr>
            </w:pPr>
            <w:r>
              <w:rPr>
                <w:b/>
                <w:noProof/>
                <w:sz w:val="28"/>
              </w:rPr>
              <w:t>36.3</w:t>
            </w:r>
            <w:r w:rsidR="005608C6">
              <w:rPr>
                <w:b/>
                <w:noProof/>
                <w:sz w:val="28"/>
              </w:rPr>
              <w:t>00</w:t>
            </w:r>
          </w:p>
        </w:tc>
        <w:tc>
          <w:tcPr>
            <w:tcW w:w="709" w:type="dxa"/>
            <w:gridSpan w:val="2"/>
          </w:tcPr>
          <w:p w14:paraId="0584634D" w14:textId="77777777" w:rsidR="006B571D" w:rsidRDefault="006B571D" w:rsidP="00E51140">
            <w:pPr>
              <w:pStyle w:val="CRCoverPage"/>
              <w:spacing w:after="0"/>
              <w:jc w:val="center"/>
              <w:rPr>
                <w:noProof/>
              </w:rPr>
            </w:pPr>
            <w:r>
              <w:rPr>
                <w:b/>
                <w:noProof/>
                <w:sz w:val="28"/>
              </w:rPr>
              <w:t>CR</w:t>
            </w:r>
          </w:p>
        </w:tc>
        <w:tc>
          <w:tcPr>
            <w:tcW w:w="1276" w:type="dxa"/>
            <w:shd w:val="pct30" w:color="FFFF00" w:fill="auto"/>
          </w:tcPr>
          <w:p w14:paraId="42E225D6" w14:textId="77777777" w:rsidR="006B571D" w:rsidRDefault="006B571D" w:rsidP="00E51140">
            <w:pPr>
              <w:pStyle w:val="CRCoverPage"/>
              <w:spacing w:after="0"/>
              <w:rPr>
                <w:noProof/>
              </w:rPr>
            </w:pPr>
            <w:r>
              <w:rPr>
                <w:b/>
                <w:noProof/>
                <w:sz w:val="28"/>
              </w:rPr>
              <w:t>CRNum</w:t>
            </w:r>
          </w:p>
        </w:tc>
        <w:tc>
          <w:tcPr>
            <w:tcW w:w="709" w:type="dxa"/>
            <w:gridSpan w:val="2"/>
          </w:tcPr>
          <w:p w14:paraId="78D26AAA" w14:textId="77777777" w:rsidR="006B571D" w:rsidRDefault="006B571D" w:rsidP="00E51140">
            <w:pPr>
              <w:pStyle w:val="CRCoverPage"/>
              <w:tabs>
                <w:tab w:val="right" w:pos="625"/>
              </w:tabs>
              <w:spacing w:after="0"/>
              <w:jc w:val="center"/>
              <w:rPr>
                <w:noProof/>
              </w:rPr>
            </w:pPr>
            <w:r>
              <w:rPr>
                <w:b/>
                <w:bCs/>
                <w:noProof/>
                <w:sz w:val="28"/>
              </w:rPr>
              <w:t>rev</w:t>
            </w:r>
          </w:p>
        </w:tc>
        <w:tc>
          <w:tcPr>
            <w:tcW w:w="425" w:type="dxa"/>
            <w:gridSpan w:val="2"/>
            <w:shd w:val="pct30" w:color="FFFF00" w:fill="auto"/>
          </w:tcPr>
          <w:p w14:paraId="3B52F97D" w14:textId="77777777" w:rsidR="006B571D" w:rsidRDefault="006B571D" w:rsidP="00E51140">
            <w:pPr>
              <w:pStyle w:val="CRCoverPage"/>
              <w:spacing w:after="0"/>
              <w:jc w:val="center"/>
              <w:rPr>
                <w:b/>
                <w:noProof/>
              </w:rPr>
            </w:pPr>
            <w:r>
              <w:rPr>
                <w:b/>
                <w:noProof/>
                <w:sz w:val="32"/>
              </w:rPr>
              <w:t>-</w:t>
            </w:r>
          </w:p>
        </w:tc>
        <w:tc>
          <w:tcPr>
            <w:tcW w:w="2693" w:type="dxa"/>
            <w:gridSpan w:val="4"/>
          </w:tcPr>
          <w:p w14:paraId="793A0274" w14:textId="77777777" w:rsidR="006B571D" w:rsidRDefault="006B571D" w:rsidP="00E51140">
            <w:pPr>
              <w:pStyle w:val="CRCoverPage"/>
              <w:tabs>
                <w:tab w:val="right" w:pos="1825"/>
              </w:tabs>
              <w:spacing w:after="0"/>
              <w:jc w:val="center"/>
              <w:rPr>
                <w:noProof/>
              </w:rPr>
            </w:pPr>
            <w:r w:rsidRPr="006B46FB">
              <w:rPr>
                <w:b/>
                <w:noProof/>
                <w:sz w:val="28"/>
                <w:szCs w:val="28"/>
              </w:rPr>
              <w:t>Current version:</w:t>
            </w:r>
          </w:p>
        </w:tc>
        <w:tc>
          <w:tcPr>
            <w:tcW w:w="1418" w:type="dxa"/>
            <w:gridSpan w:val="2"/>
            <w:shd w:val="pct30" w:color="FFFF00" w:fill="auto"/>
          </w:tcPr>
          <w:p w14:paraId="417D185F" w14:textId="77777777" w:rsidR="006B571D" w:rsidRDefault="006B571D" w:rsidP="00E51140">
            <w:pPr>
              <w:pStyle w:val="CRCoverPage"/>
              <w:spacing w:after="0"/>
              <w:jc w:val="center"/>
              <w:rPr>
                <w:noProof/>
              </w:rPr>
            </w:pPr>
            <w:r>
              <w:rPr>
                <w:b/>
                <w:noProof/>
                <w:sz w:val="32"/>
              </w:rPr>
              <w:t>15.1.0</w:t>
            </w:r>
          </w:p>
        </w:tc>
        <w:tc>
          <w:tcPr>
            <w:tcW w:w="143" w:type="dxa"/>
            <w:gridSpan w:val="2"/>
            <w:tcBorders>
              <w:right w:val="single" w:sz="4" w:space="0" w:color="auto"/>
            </w:tcBorders>
          </w:tcPr>
          <w:p w14:paraId="771CD4A4" w14:textId="77777777" w:rsidR="006B571D" w:rsidRDefault="006B571D" w:rsidP="00E51140">
            <w:pPr>
              <w:pStyle w:val="CRCoverPage"/>
              <w:spacing w:after="0"/>
              <w:rPr>
                <w:noProof/>
              </w:rPr>
            </w:pPr>
          </w:p>
        </w:tc>
      </w:tr>
      <w:tr w:rsidR="006B571D" w14:paraId="0C31A423" w14:textId="77777777" w:rsidTr="00FC0E7A">
        <w:tc>
          <w:tcPr>
            <w:tcW w:w="9641" w:type="dxa"/>
            <w:gridSpan w:val="17"/>
            <w:tcBorders>
              <w:left w:val="single" w:sz="4" w:space="0" w:color="auto"/>
              <w:right w:val="single" w:sz="4" w:space="0" w:color="auto"/>
            </w:tcBorders>
          </w:tcPr>
          <w:p w14:paraId="060BC282" w14:textId="77777777" w:rsidR="006B571D" w:rsidRDefault="006B571D" w:rsidP="00E51140">
            <w:pPr>
              <w:pStyle w:val="CRCoverPage"/>
              <w:spacing w:after="0"/>
              <w:rPr>
                <w:noProof/>
              </w:rPr>
            </w:pPr>
          </w:p>
        </w:tc>
      </w:tr>
      <w:tr w:rsidR="006B571D" w:rsidRPr="00F25D98" w14:paraId="2DE3AADF" w14:textId="77777777" w:rsidTr="00FC0E7A">
        <w:tc>
          <w:tcPr>
            <w:tcW w:w="9641" w:type="dxa"/>
            <w:gridSpan w:val="17"/>
            <w:tcBorders>
              <w:top w:val="single" w:sz="4" w:space="0" w:color="auto"/>
            </w:tcBorders>
          </w:tcPr>
          <w:p w14:paraId="67727AF3" w14:textId="77777777" w:rsidR="006B571D" w:rsidRPr="00F25D98" w:rsidRDefault="006B571D" w:rsidP="00E5114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B571D" w14:paraId="4BEC2424" w14:textId="77777777" w:rsidTr="00FC0E7A">
        <w:tc>
          <w:tcPr>
            <w:tcW w:w="9641" w:type="dxa"/>
            <w:gridSpan w:val="17"/>
          </w:tcPr>
          <w:p w14:paraId="121F0AC0" w14:textId="77777777" w:rsidR="006B571D" w:rsidRDefault="006B571D" w:rsidP="00E51140">
            <w:pPr>
              <w:pStyle w:val="CRCoverPage"/>
              <w:spacing w:after="0"/>
              <w:rPr>
                <w:noProof/>
                <w:sz w:val="8"/>
                <w:szCs w:val="8"/>
              </w:rPr>
            </w:pPr>
          </w:p>
        </w:tc>
      </w:tr>
      <w:tr w:rsidR="00FC0E7A" w14:paraId="65DEEEB4" w14:textId="77777777" w:rsidTr="00FC0E7A">
        <w:trPr>
          <w:gridAfter w:val="1"/>
          <w:wAfter w:w="7" w:type="dxa"/>
        </w:trPr>
        <w:tc>
          <w:tcPr>
            <w:tcW w:w="2835" w:type="dxa"/>
            <w:gridSpan w:val="3"/>
          </w:tcPr>
          <w:p w14:paraId="7C25EE7D" w14:textId="77777777" w:rsidR="00FC0E7A" w:rsidRDefault="00FC0E7A" w:rsidP="00E51140">
            <w:pPr>
              <w:pStyle w:val="CRCoverPage"/>
              <w:tabs>
                <w:tab w:val="right" w:pos="2751"/>
              </w:tabs>
              <w:spacing w:after="0"/>
              <w:rPr>
                <w:b/>
                <w:i/>
                <w:noProof/>
              </w:rPr>
            </w:pPr>
            <w:r>
              <w:rPr>
                <w:b/>
                <w:i/>
                <w:noProof/>
              </w:rPr>
              <w:t>Proposed change affects:</w:t>
            </w:r>
          </w:p>
        </w:tc>
        <w:tc>
          <w:tcPr>
            <w:tcW w:w="1418" w:type="dxa"/>
            <w:gridSpan w:val="2"/>
          </w:tcPr>
          <w:p w14:paraId="563B3103" w14:textId="77777777" w:rsidR="00FC0E7A" w:rsidRDefault="00FC0E7A" w:rsidP="00E511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D426D1" w14:textId="77777777" w:rsidR="00FC0E7A" w:rsidRDefault="00FC0E7A" w:rsidP="00E51140">
            <w:pPr>
              <w:pStyle w:val="CRCoverPage"/>
              <w:spacing w:after="0"/>
              <w:jc w:val="center"/>
              <w:rPr>
                <w:b/>
                <w:caps/>
                <w:noProof/>
              </w:rPr>
            </w:pPr>
          </w:p>
        </w:tc>
        <w:tc>
          <w:tcPr>
            <w:tcW w:w="709" w:type="dxa"/>
            <w:gridSpan w:val="2"/>
            <w:tcBorders>
              <w:left w:val="single" w:sz="4" w:space="0" w:color="auto"/>
            </w:tcBorders>
          </w:tcPr>
          <w:p w14:paraId="60E1FAE3" w14:textId="77777777" w:rsidR="00FC0E7A" w:rsidRDefault="00FC0E7A" w:rsidP="00E51140">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5862C3EF" w14:textId="77777777" w:rsidR="00FC0E7A" w:rsidRDefault="00FC0E7A" w:rsidP="00E51140">
            <w:pPr>
              <w:pStyle w:val="CRCoverPage"/>
              <w:spacing w:after="0"/>
              <w:jc w:val="center"/>
              <w:rPr>
                <w:b/>
                <w:caps/>
                <w:noProof/>
              </w:rPr>
            </w:pPr>
          </w:p>
        </w:tc>
        <w:tc>
          <w:tcPr>
            <w:tcW w:w="2126" w:type="dxa"/>
          </w:tcPr>
          <w:p w14:paraId="6003901F" w14:textId="77777777" w:rsidR="00FC0E7A" w:rsidRDefault="00FC0E7A" w:rsidP="00E511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BCEF79" w14:textId="77777777" w:rsidR="00FC0E7A" w:rsidRDefault="00FC0E7A" w:rsidP="00E51140">
            <w:pPr>
              <w:pStyle w:val="CRCoverPage"/>
              <w:spacing w:after="0"/>
              <w:jc w:val="center"/>
              <w:rPr>
                <w:b/>
                <w:caps/>
                <w:noProof/>
              </w:rPr>
            </w:pPr>
          </w:p>
        </w:tc>
        <w:tc>
          <w:tcPr>
            <w:tcW w:w="1418" w:type="dxa"/>
            <w:gridSpan w:val="2"/>
            <w:tcBorders>
              <w:left w:val="nil"/>
            </w:tcBorders>
          </w:tcPr>
          <w:p w14:paraId="023BB241" w14:textId="77777777" w:rsidR="00FC0E7A" w:rsidRDefault="00FC0E7A" w:rsidP="00E51140">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47320B0E" w14:textId="77777777" w:rsidR="00FC0E7A" w:rsidRDefault="00FC0E7A" w:rsidP="00E51140">
            <w:pPr>
              <w:pStyle w:val="CRCoverPage"/>
              <w:spacing w:after="0"/>
              <w:jc w:val="center"/>
              <w:rPr>
                <w:b/>
                <w:bCs/>
                <w:caps/>
                <w:noProof/>
              </w:rPr>
            </w:pPr>
          </w:p>
        </w:tc>
      </w:tr>
    </w:tbl>
    <w:p w14:paraId="34785F56" w14:textId="77777777" w:rsidR="00FC0E7A" w:rsidRDefault="00FC0E7A" w:rsidP="00FC0E7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C0E7A" w14:paraId="337FA0F2" w14:textId="77777777" w:rsidTr="00E51140">
        <w:tc>
          <w:tcPr>
            <w:tcW w:w="9641" w:type="dxa"/>
            <w:gridSpan w:val="11"/>
          </w:tcPr>
          <w:p w14:paraId="08EE27F5" w14:textId="77777777" w:rsidR="00FC0E7A" w:rsidRDefault="00FC0E7A" w:rsidP="00E51140">
            <w:pPr>
              <w:pStyle w:val="CRCoverPage"/>
              <w:spacing w:after="0"/>
              <w:rPr>
                <w:noProof/>
                <w:sz w:val="8"/>
                <w:szCs w:val="8"/>
              </w:rPr>
            </w:pPr>
          </w:p>
        </w:tc>
      </w:tr>
      <w:tr w:rsidR="00FC0E7A" w:rsidRPr="006D5053" w14:paraId="75702E06" w14:textId="77777777" w:rsidTr="00E51140">
        <w:tc>
          <w:tcPr>
            <w:tcW w:w="1843" w:type="dxa"/>
            <w:tcBorders>
              <w:top w:val="single" w:sz="4" w:space="0" w:color="auto"/>
              <w:left w:val="single" w:sz="4" w:space="0" w:color="auto"/>
            </w:tcBorders>
          </w:tcPr>
          <w:p w14:paraId="424E2D92" w14:textId="77777777" w:rsidR="00FC0E7A" w:rsidRDefault="00FC0E7A" w:rsidP="00E5114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C3702B8" w14:textId="5E7B8158" w:rsidR="00FC0E7A" w:rsidRPr="00221259" w:rsidRDefault="00EC2912" w:rsidP="00E51140">
            <w:pPr>
              <w:pStyle w:val="CRCoverPage"/>
              <w:spacing w:after="0"/>
              <w:ind w:left="100"/>
              <w:rPr>
                <w:noProof/>
                <w:lang w:val="en-US"/>
                <w:rPrChange w:id="2" w:author="Ericsson" w:date="2018-04-06T08:25:00Z">
                  <w:rPr>
                    <w:noProof/>
                    <w:lang w:val="sv-SE"/>
                  </w:rPr>
                </w:rPrChange>
              </w:rPr>
            </w:pPr>
            <w:r w:rsidRPr="00221259">
              <w:rPr>
                <w:lang w:val="en-US"/>
                <w:rPrChange w:id="3" w:author="Ericsson" w:date="2018-04-06T08:25:00Z">
                  <w:rPr>
                    <w:lang w:val="sv-SE"/>
                  </w:rPr>
                </w:rPrChange>
              </w:rPr>
              <w:t>CR on i</w:t>
            </w:r>
            <w:r w:rsidR="00FC0E7A" w:rsidRPr="00221259">
              <w:rPr>
                <w:lang w:val="en-US"/>
                <w:rPrChange w:id="4" w:author="Ericsson" w:date="2018-04-06T08:25:00Z">
                  <w:rPr>
                    <w:lang w:val="sv-SE"/>
                  </w:rPr>
                </w:rPrChange>
              </w:rPr>
              <w:t xml:space="preserve">nter-RAT ANR </w:t>
            </w:r>
            <w:r w:rsidRPr="00221259">
              <w:rPr>
                <w:lang w:val="en-US"/>
                <w:rPrChange w:id="5" w:author="Ericsson" w:date="2018-04-06T08:25:00Z">
                  <w:rPr>
                    <w:lang w:val="sv-SE"/>
                  </w:rPr>
                </w:rPrChange>
              </w:rPr>
              <w:t xml:space="preserve">to 36.300 </w:t>
            </w:r>
            <w:r w:rsidR="00FC0E7A" w:rsidRPr="00221259">
              <w:rPr>
                <w:lang w:val="en-US"/>
                <w:rPrChange w:id="6" w:author="Ericsson" w:date="2018-04-06T08:25:00Z">
                  <w:rPr>
                    <w:lang w:val="sv-SE"/>
                  </w:rPr>
                </w:rPrChange>
              </w:rPr>
              <w:t>for EN-DC</w:t>
            </w:r>
          </w:p>
        </w:tc>
      </w:tr>
      <w:tr w:rsidR="00FC0E7A" w:rsidRPr="006D5053" w14:paraId="190A68F8" w14:textId="77777777" w:rsidTr="00E51140">
        <w:tc>
          <w:tcPr>
            <w:tcW w:w="1843" w:type="dxa"/>
            <w:tcBorders>
              <w:left w:val="single" w:sz="4" w:space="0" w:color="auto"/>
            </w:tcBorders>
          </w:tcPr>
          <w:p w14:paraId="6BA28C92" w14:textId="77777777" w:rsidR="00FC0E7A" w:rsidRPr="00221259" w:rsidRDefault="00FC0E7A" w:rsidP="00E51140">
            <w:pPr>
              <w:pStyle w:val="CRCoverPage"/>
              <w:spacing w:after="0"/>
              <w:rPr>
                <w:b/>
                <w:i/>
                <w:noProof/>
                <w:sz w:val="8"/>
                <w:szCs w:val="8"/>
                <w:lang w:val="en-US"/>
                <w:rPrChange w:id="7" w:author="Ericsson" w:date="2018-04-06T08:25:00Z">
                  <w:rPr>
                    <w:b/>
                    <w:i/>
                    <w:noProof/>
                    <w:sz w:val="8"/>
                    <w:szCs w:val="8"/>
                    <w:lang w:val="sv-SE"/>
                  </w:rPr>
                </w:rPrChange>
              </w:rPr>
            </w:pPr>
          </w:p>
        </w:tc>
        <w:tc>
          <w:tcPr>
            <w:tcW w:w="7798" w:type="dxa"/>
            <w:gridSpan w:val="10"/>
            <w:tcBorders>
              <w:right w:val="single" w:sz="4" w:space="0" w:color="auto"/>
            </w:tcBorders>
          </w:tcPr>
          <w:p w14:paraId="55F7A88F" w14:textId="77777777" w:rsidR="00FC0E7A" w:rsidRPr="00221259" w:rsidRDefault="00FC0E7A" w:rsidP="00E51140">
            <w:pPr>
              <w:pStyle w:val="CRCoverPage"/>
              <w:spacing w:after="0"/>
              <w:rPr>
                <w:noProof/>
                <w:sz w:val="8"/>
                <w:szCs w:val="8"/>
                <w:lang w:val="en-US"/>
                <w:rPrChange w:id="8" w:author="Ericsson" w:date="2018-04-06T08:25:00Z">
                  <w:rPr>
                    <w:noProof/>
                    <w:sz w:val="8"/>
                    <w:szCs w:val="8"/>
                    <w:lang w:val="sv-SE"/>
                  </w:rPr>
                </w:rPrChange>
              </w:rPr>
            </w:pPr>
          </w:p>
        </w:tc>
      </w:tr>
      <w:tr w:rsidR="00FC0E7A" w14:paraId="715DDEAC" w14:textId="77777777" w:rsidTr="00E51140">
        <w:tc>
          <w:tcPr>
            <w:tcW w:w="1843" w:type="dxa"/>
            <w:tcBorders>
              <w:left w:val="single" w:sz="4" w:space="0" w:color="auto"/>
            </w:tcBorders>
          </w:tcPr>
          <w:p w14:paraId="3F699E9A" w14:textId="77777777" w:rsidR="00FC0E7A" w:rsidRDefault="00FC0E7A" w:rsidP="00E5114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1F64FBD" w14:textId="77777777" w:rsidR="00FC0E7A" w:rsidRDefault="00FC0E7A" w:rsidP="00E51140">
            <w:pPr>
              <w:pStyle w:val="CRCoverPage"/>
              <w:spacing w:after="0"/>
              <w:ind w:left="100"/>
              <w:rPr>
                <w:noProof/>
              </w:rPr>
            </w:pPr>
            <w:r>
              <w:rPr>
                <w:noProof/>
              </w:rPr>
              <w:t>Ericsson</w:t>
            </w:r>
          </w:p>
        </w:tc>
      </w:tr>
      <w:tr w:rsidR="00FC0E7A" w14:paraId="75DA06BD" w14:textId="77777777" w:rsidTr="00E51140">
        <w:tc>
          <w:tcPr>
            <w:tcW w:w="1843" w:type="dxa"/>
            <w:tcBorders>
              <w:left w:val="single" w:sz="4" w:space="0" w:color="auto"/>
            </w:tcBorders>
          </w:tcPr>
          <w:p w14:paraId="39346498" w14:textId="77777777" w:rsidR="00FC0E7A" w:rsidRDefault="00FC0E7A" w:rsidP="00E5114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A03FBA7" w14:textId="77777777" w:rsidR="00FC0E7A" w:rsidRDefault="00FC0E7A" w:rsidP="00E51140">
            <w:pPr>
              <w:pStyle w:val="CRCoverPage"/>
              <w:spacing w:after="0"/>
              <w:ind w:left="100"/>
              <w:rPr>
                <w:noProof/>
              </w:rPr>
            </w:pPr>
            <w:r>
              <w:rPr>
                <w:noProof/>
              </w:rPr>
              <w:t>n.a. (draft CR to be merged into rapporteur's CR when agreed)</w:t>
            </w:r>
          </w:p>
        </w:tc>
      </w:tr>
      <w:tr w:rsidR="00FC0E7A" w14:paraId="5DD55149" w14:textId="77777777" w:rsidTr="00E51140">
        <w:tc>
          <w:tcPr>
            <w:tcW w:w="1843" w:type="dxa"/>
            <w:tcBorders>
              <w:left w:val="single" w:sz="4" w:space="0" w:color="auto"/>
            </w:tcBorders>
          </w:tcPr>
          <w:p w14:paraId="48416F08" w14:textId="77777777" w:rsidR="00FC0E7A" w:rsidRDefault="00FC0E7A" w:rsidP="00E51140">
            <w:pPr>
              <w:pStyle w:val="CRCoverPage"/>
              <w:spacing w:after="0"/>
              <w:rPr>
                <w:b/>
                <w:i/>
                <w:noProof/>
                <w:sz w:val="8"/>
                <w:szCs w:val="8"/>
              </w:rPr>
            </w:pPr>
          </w:p>
        </w:tc>
        <w:tc>
          <w:tcPr>
            <w:tcW w:w="7798" w:type="dxa"/>
            <w:gridSpan w:val="10"/>
            <w:tcBorders>
              <w:right w:val="single" w:sz="4" w:space="0" w:color="auto"/>
            </w:tcBorders>
          </w:tcPr>
          <w:p w14:paraId="114D4ED1" w14:textId="77777777" w:rsidR="00FC0E7A" w:rsidRDefault="00FC0E7A" w:rsidP="00E51140">
            <w:pPr>
              <w:pStyle w:val="CRCoverPage"/>
              <w:spacing w:after="0"/>
              <w:rPr>
                <w:noProof/>
                <w:sz w:val="8"/>
                <w:szCs w:val="8"/>
              </w:rPr>
            </w:pPr>
          </w:p>
        </w:tc>
      </w:tr>
      <w:tr w:rsidR="00FC0E7A" w14:paraId="587E5074" w14:textId="77777777" w:rsidTr="00E51140">
        <w:tc>
          <w:tcPr>
            <w:tcW w:w="1843" w:type="dxa"/>
            <w:tcBorders>
              <w:left w:val="single" w:sz="4" w:space="0" w:color="auto"/>
            </w:tcBorders>
          </w:tcPr>
          <w:p w14:paraId="5B9C418C" w14:textId="77777777" w:rsidR="00FC0E7A" w:rsidRDefault="00FC0E7A" w:rsidP="00E51140">
            <w:pPr>
              <w:pStyle w:val="CRCoverPage"/>
              <w:tabs>
                <w:tab w:val="right" w:pos="1759"/>
              </w:tabs>
              <w:spacing w:after="0"/>
              <w:rPr>
                <w:b/>
                <w:i/>
                <w:noProof/>
              </w:rPr>
            </w:pPr>
            <w:r>
              <w:rPr>
                <w:b/>
                <w:i/>
                <w:noProof/>
              </w:rPr>
              <w:t>Work item code:</w:t>
            </w:r>
          </w:p>
        </w:tc>
        <w:tc>
          <w:tcPr>
            <w:tcW w:w="3260" w:type="dxa"/>
            <w:gridSpan w:val="5"/>
            <w:shd w:val="pct30" w:color="FFFF00" w:fill="auto"/>
          </w:tcPr>
          <w:p w14:paraId="148B8482" w14:textId="77777777" w:rsidR="00FC0E7A" w:rsidRDefault="00FC0E7A" w:rsidP="00E51140">
            <w:pPr>
              <w:pStyle w:val="CRCoverPage"/>
              <w:spacing w:after="0"/>
              <w:ind w:left="100"/>
              <w:rPr>
                <w:noProof/>
              </w:rPr>
            </w:pPr>
            <w:r w:rsidRPr="00447B2A">
              <w:rPr>
                <w:noProof/>
              </w:rPr>
              <w:t>NR_newRAT-Core</w:t>
            </w:r>
          </w:p>
        </w:tc>
        <w:tc>
          <w:tcPr>
            <w:tcW w:w="994" w:type="dxa"/>
            <w:gridSpan w:val="2"/>
            <w:tcBorders>
              <w:left w:val="nil"/>
            </w:tcBorders>
          </w:tcPr>
          <w:p w14:paraId="4767313D" w14:textId="77777777" w:rsidR="00FC0E7A" w:rsidRDefault="00FC0E7A" w:rsidP="00E51140">
            <w:pPr>
              <w:pStyle w:val="CRCoverPage"/>
              <w:spacing w:after="0"/>
              <w:ind w:right="100"/>
              <w:rPr>
                <w:noProof/>
              </w:rPr>
            </w:pPr>
          </w:p>
        </w:tc>
        <w:tc>
          <w:tcPr>
            <w:tcW w:w="1417" w:type="dxa"/>
            <w:gridSpan w:val="2"/>
            <w:tcBorders>
              <w:left w:val="nil"/>
            </w:tcBorders>
          </w:tcPr>
          <w:p w14:paraId="5CD8CBF9" w14:textId="77777777" w:rsidR="00FC0E7A" w:rsidRDefault="00FC0E7A" w:rsidP="00E511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15EEFF" w14:textId="77777777" w:rsidR="00FC0E7A" w:rsidRDefault="00FC0E7A" w:rsidP="00E51140">
            <w:pPr>
              <w:pStyle w:val="CRCoverPage"/>
              <w:spacing w:after="0"/>
              <w:ind w:left="100"/>
              <w:rPr>
                <w:noProof/>
              </w:rPr>
            </w:pPr>
            <w:r>
              <w:rPr>
                <w:noProof/>
              </w:rPr>
              <w:t>2018-04-05</w:t>
            </w:r>
          </w:p>
        </w:tc>
      </w:tr>
      <w:tr w:rsidR="00FC0E7A" w14:paraId="75776411" w14:textId="77777777" w:rsidTr="00E51140">
        <w:tc>
          <w:tcPr>
            <w:tcW w:w="1843" w:type="dxa"/>
            <w:tcBorders>
              <w:left w:val="single" w:sz="4" w:space="0" w:color="auto"/>
            </w:tcBorders>
          </w:tcPr>
          <w:p w14:paraId="00E1453E" w14:textId="77777777" w:rsidR="00FC0E7A" w:rsidRDefault="00FC0E7A" w:rsidP="00E51140">
            <w:pPr>
              <w:pStyle w:val="CRCoverPage"/>
              <w:spacing w:after="0"/>
              <w:rPr>
                <w:b/>
                <w:i/>
                <w:noProof/>
                <w:sz w:val="8"/>
                <w:szCs w:val="8"/>
              </w:rPr>
            </w:pPr>
          </w:p>
        </w:tc>
        <w:tc>
          <w:tcPr>
            <w:tcW w:w="1560" w:type="dxa"/>
            <w:gridSpan w:val="4"/>
          </w:tcPr>
          <w:p w14:paraId="5D29F97E" w14:textId="77777777" w:rsidR="00FC0E7A" w:rsidRDefault="00FC0E7A" w:rsidP="00E51140">
            <w:pPr>
              <w:pStyle w:val="CRCoverPage"/>
              <w:spacing w:after="0"/>
              <w:rPr>
                <w:noProof/>
                <w:sz w:val="8"/>
                <w:szCs w:val="8"/>
              </w:rPr>
            </w:pPr>
          </w:p>
        </w:tc>
        <w:tc>
          <w:tcPr>
            <w:tcW w:w="2694" w:type="dxa"/>
            <w:gridSpan w:val="3"/>
          </w:tcPr>
          <w:p w14:paraId="2E5549CA" w14:textId="77777777" w:rsidR="00FC0E7A" w:rsidRDefault="00FC0E7A" w:rsidP="00E51140">
            <w:pPr>
              <w:pStyle w:val="CRCoverPage"/>
              <w:spacing w:after="0"/>
              <w:rPr>
                <w:noProof/>
                <w:sz w:val="8"/>
                <w:szCs w:val="8"/>
              </w:rPr>
            </w:pPr>
          </w:p>
        </w:tc>
        <w:tc>
          <w:tcPr>
            <w:tcW w:w="1417" w:type="dxa"/>
            <w:gridSpan w:val="2"/>
          </w:tcPr>
          <w:p w14:paraId="18FCA8B8" w14:textId="77777777" w:rsidR="00FC0E7A" w:rsidRDefault="00FC0E7A" w:rsidP="00E51140">
            <w:pPr>
              <w:pStyle w:val="CRCoverPage"/>
              <w:spacing w:after="0"/>
              <w:rPr>
                <w:noProof/>
                <w:sz w:val="8"/>
                <w:szCs w:val="8"/>
              </w:rPr>
            </w:pPr>
          </w:p>
        </w:tc>
        <w:tc>
          <w:tcPr>
            <w:tcW w:w="2127" w:type="dxa"/>
            <w:tcBorders>
              <w:right w:val="single" w:sz="4" w:space="0" w:color="auto"/>
            </w:tcBorders>
          </w:tcPr>
          <w:p w14:paraId="2FE1689F" w14:textId="77777777" w:rsidR="00FC0E7A" w:rsidRDefault="00FC0E7A" w:rsidP="00E51140">
            <w:pPr>
              <w:pStyle w:val="CRCoverPage"/>
              <w:spacing w:after="0"/>
              <w:rPr>
                <w:noProof/>
                <w:sz w:val="8"/>
                <w:szCs w:val="8"/>
              </w:rPr>
            </w:pPr>
          </w:p>
        </w:tc>
      </w:tr>
      <w:tr w:rsidR="00FC0E7A" w14:paraId="38E46B26" w14:textId="77777777" w:rsidTr="00E51140">
        <w:trPr>
          <w:cantSplit/>
        </w:trPr>
        <w:tc>
          <w:tcPr>
            <w:tcW w:w="1843" w:type="dxa"/>
            <w:tcBorders>
              <w:left w:val="single" w:sz="4" w:space="0" w:color="auto"/>
            </w:tcBorders>
          </w:tcPr>
          <w:p w14:paraId="0046C4E2" w14:textId="77777777" w:rsidR="00FC0E7A" w:rsidRDefault="00FC0E7A" w:rsidP="00E51140">
            <w:pPr>
              <w:pStyle w:val="CRCoverPage"/>
              <w:tabs>
                <w:tab w:val="right" w:pos="1759"/>
              </w:tabs>
              <w:spacing w:after="0"/>
              <w:rPr>
                <w:b/>
                <w:i/>
                <w:noProof/>
              </w:rPr>
            </w:pPr>
            <w:r>
              <w:rPr>
                <w:b/>
                <w:i/>
                <w:noProof/>
              </w:rPr>
              <w:t>Category:</w:t>
            </w:r>
          </w:p>
        </w:tc>
        <w:tc>
          <w:tcPr>
            <w:tcW w:w="425" w:type="dxa"/>
            <w:shd w:val="pct30" w:color="FFFF00" w:fill="auto"/>
          </w:tcPr>
          <w:p w14:paraId="35FBCA60" w14:textId="77777777" w:rsidR="00FC0E7A" w:rsidRDefault="00FC0E7A" w:rsidP="00E51140">
            <w:pPr>
              <w:pStyle w:val="CRCoverPage"/>
              <w:spacing w:after="0"/>
              <w:ind w:left="100"/>
              <w:rPr>
                <w:b/>
                <w:noProof/>
              </w:rPr>
            </w:pPr>
            <w:r>
              <w:rPr>
                <w:b/>
                <w:noProof/>
              </w:rPr>
              <w:t>F</w:t>
            </w:r>
          </w:p>
        </w:tc>
        <w:tc>
          <w:tcPr>
            <w:tcW w:w="3829" w:type="dxa"/>
            <w:gridSpan w:val="6"/>
            <w:tcBorders>
              <w:left w:val="nil"/>
            </w:tcBorders>
          </w:tcPr>
          <w:p w14:paraId="178F882A" w14:textId="77777777" w:rsidR="00FC0E7A" w:rsidRDefault="00FC0E7A" w:rsidP="00E51140">
            <w:pPr>
              <w:pStyle w:val="CRCoverPage"/>
              <w:spacing w:after="0"/>
              <w:rPr>
                <w:noProof/>
              </w:rPr>
            </w:pPr>
          </w:p>
        </w:tc>
        <w:tc>
          <w:tcPr>
            <w:tcW w:w="1417" w:type="dxa"/>
            <w:gridSpan w:val="2"/>
            <w:tcBorders>
              <w:left w:val="nil"/>
            </w:tcBorders>
          </w:tcPr>
          <w:p w14:paraId="78677976" w14:textId="77777777" w:rsidR="00FC0E7A" w:rsidRDefault="00FC0E7A" w:rsidP="00E511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ABABA3" w14:textId="77777777" w:rsidR="00FC0E7A" w:rsidRDefault="00FC0E7A" w:rsidP="00E51140">
            <w:pPr>
              <w:pStyle w:val="CRCoverPage"/>
              <w:spacing w:after="0"/>
              <w:ind w:left="100"/>
              <w:rPr>
                <w:noProof/>
              </w:rPr>
            </w:pPr>
            <w:r>
              <w:rPr>
                <w:noProof/>
              </w:rPr>
              <w:t>Rel-15</w:t>
            </w:r>
          </w:p>
        </w:tc>
      </w:tr>
      <w:tr w:rsidR="00FC0E7A" w14:paraId="6A6E7D9A" w14:textId="77777777" w:rsidTr="00E51140">
        <w:tc>
          <w:tcPr>
            <w:tcW w:w="1843" w:type="dxa"/>
            <w:tcBorders>
              <w:left w:val="single" w:sz="4" w:space="0" w:color="auto"/>
              <w:bottom w:val="single" w:sz="4" w:space="0" w:color="auto"/>
            </w:tcBorders>
          </w:tcPr>
          <w:p w14:paraId="2DEF6FF7" w14:textId="77777777" w:rsidR="00FC0E7A" w:rsidRDefault="00FC0E7A" w:rsidP="00E51140">
            <w:pPr>
              <w:pStyle w:val="CRCoverPage"/>
              <w:spacing w:after="0"/>
              <w:rPr>
                <w:b/>
                <w:i/>
                <w:noProof/>
              </w:rPr>
            </w:pPr>
          </w:p>
        </w:tc>
        <w:tc>
          <w:tcPr>
            <w:tcW w:w="4678" w:type="dxa"/>
            <w:gridSpan w:val="8"/>
            <w:tcBorders>
              <w:bottom w:val="single" w:sz="4" w:space="0" w:color="auto"/>
            </w:tcBorders>
          </w:tcPr>
          <w:p w14:paraId="55A7246E" w14:textId="77777777" w:rsidR="00FC0E7A" w:rsidRDefault="00FC0E7A" w:rsidP="00E511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D77AA" w14:textId="77777777" w:rsidR="00FC0E7A" w:rsidRDefault="00FC0E7A" w:rsidP="00E5114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547738" w14:textId="77777777" w:rsidR="00FC0E7A" w:rsidRPr="007C2097" w:rsidRDefault="00FC0E7A" w:rsidP="00E511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C0E7A" w14:paraId="1155CD7C" w14:textId="77777777" w:rsidTr="00E51140">
        <w:tc>
          <w:tcPr>
            <w:tcW w:w="1843" w:type="dxa"/>
          </w:tcPr>
          <w:p w14:paraId="2BD56A1E" w14:textId="77777777" w:rsidR="00FC0E7A" w:rsidRDefault="00FC0E7A" w:rsidP="00E51140">
            <w:pPr>
              <w:pStyle w:val="CRCoverPage"/>
              <w:spacing w:after="0"/>
              <w:rPr>
                <w:b/>
                <w:i/>
                <w:noProof/>
                <w:sz w:val="8"/>
                <w:szCs w:val="8"/>
              </w:rPr>
            </w:pPr>
          </w:p>
        </w:tc>
        <w:tc>
          <w:tcPr>
            <w:tcW w:w="7798" w:type="dxa"/>
            <w:gridSpan w:val="10"/>
          </w:tcPr>
          <w:p w14:paraId="3554CD54" w14:textId="77777777" w:rsidR="00FC0E7A" w:rsidRDefault="00FC0E7A" w:rsidP="00E51140">
            <w:pPr>
              <w:pStyle w:val="CRCoverPage"/>
              <w:spacing w:after="0"/>
              <w:rPr>
                <w:noProof/>
                <w:sz w:val="8"/>
                <w:szCs w:val="8"/>
              </w:rPr>
            </w:pPr>
          </w:p>
        </w:tc>
      </w:tr>
      <w:tr w:rsidR="00FC0E7A" w14:paraId="1A4656F3" w14:textId="77777777" w:rsidTr="00E51140">
        <w:tc>
          <w:tcPr>
            <w:tcW w:w="2268" w:type="dxa"/>
            <w:gridSpan w:val="2"/>
            <w:tcBorders>
              <w:top w:val="single" w:sz="4" w:space="0" w:color="auto"/>
              <w:left w:val="single" w:sz="4" w:space="0" w:color="auto"/>
            </w:tcBorders>
          </w:tcPr>
          <w:p w14:paraId="23B8C9D7" w14:textId="77777777" w:rsidR="00FC0E7A" w:rsidRDefault="00FC0E7A" w:rsidP="00E5114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3241500" w14:textId="3547144E" w:rsidR="00FC0E7A" w:rsidRDefault="00625EC1" w:rsidP="00E51140">
            <w:pPr>
              <w:pStyle w:val="CRCoverPage"/>
              <w:spacing w:after="0"/>
              <w:rPr>
                <w:noProof/>
              </w:rPr>
            </w:pPr>
            <w:r>
              <w:t xml:space="preserve">In </w:t>
            </w:r>
            <w:r w:rsidRPr="00A336A5">
              <w:t xml:space="preserve">RAN WG2 #98-Ad Hoc </w:t>
            </w:r>
            <w:r>
              <w:t>meeting, it was agreed that the LTE inter-RAT ANR framework will be reused to cover NR</w:t>
            </w:r>
            <w:r w:rsidR="00D23829">
              <w:t xml:space="preserve">. </w:t>
            </w:r>
            <w:r w:rsidR="00FD3C7D">
              <w:t xml:space="preserve">In this document, we provide a CR on </w:t>
            </w:r>
            <w:r w:rsidR="00D23829">
              <w:t>how this agreement is reflected in the specification</w:t>
            </w:r>
          </w:p>
        </w:tc>
      </w:tr>
      <w:tr w:rsidR="00FC0E7A" w14:paraId="146300F9" w14:textId="77777777" w:rsidTr="00E51140">
        <w:tc>
          <w:tcPr>
            <w:tcW w:w="2268" w:type="dxa"/>
            <w:gridSpan w:val="2"/>
            <w:tcBorders>
              <w:left w:val="single" w:sz="4" w:space="0" w:color="auto"/>
            </w:tcBorders>
          </w:tcPr>
          <w:p w14:paraId="178279BB" w14:textId="77777777" w:rsidR="00FC0E7A" w:rsidRDefault="00FC0E7A" w:rsidP="00E51140">
            <w:pPr>
              <w:pStyle w:val="CRCoverPage"/>
              <w:spacing w:after="0"/>
              <w:rPr>
                <w:b/>
                <w:i/>
                <w:noProof/>
                <w:sz w:val="8"/>
                <w:szCs w:val="8"/>
              </w:rPr>
            </w:pPr>
          </w:p>
        </w:tc>
        <w:tc>
          <w:tcPr>
            <w:tcW w:w="7373" w:type="dxa"/>
            <w:gridSpan w:val="9"/>
            <w:tcBorders>
              <w:right w:val="single" w:sz="4" w:space="0" w:color="auto"/>
            </w:tcBorders>
          </w:tcPr>
          <w:p w14:paraId="0384B010" w14:textId="77777777" w:rsidR="00FC0E7A" w:rsidRDefault="00FC0E7A" w:rsidP="00E51140">
            <w:pPr>
              <w:pStyle w:val="CRCoverPage"/>
              <w:spacing w:after="0"/>
              <w:rPr>
                <w:noProof/>
                <w:sz w:val="8"/>
                <w:szCs w:val="8"/>
              </w:rPr>
            </w:pPr>
          </w:p>
        </w:tc>
      </w:tr>
      <w:tr w:rsidR="00FC0E7A" w:rsidRPr="00B30C91" w14:paraId="4D45738A" w14:textId="77777777" w:rsidTr="00E51140">
        <w:tc>
          <w:tcPr>
            <w:tcW w:w="2268" w:type="dxa"/>
            <w:gridSpan w:val="2"/>
            <w:tcBorders>
              <w:left w:val="single" w:sz="4" w:space="0" w:color="auto"/>
            </w:tcBorders>
          </w:tcPr>
          <w:p w14:paraId="35291BE9" w14:textId="77777777" w:rsidR="00FC0E7A" w:rsidRDefault="00FC0E7A" w:rsidP="00E5114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520901E" w14:textId="1CE582E2" w:rsidR="00FC0E7A" w:rsidRPr="00B30C91" w:rsidRDefault="00861BF9" w:rsidP="00E51140">
            <w:pPr>
              <w:pStyle w:val="CRCoverPage"/>
              <w:spacing w:after="0"/>
              <w:rPr>
                <w:noProof/>
                <w:lang w:val="en-US"/>
              </w:rPr>
            </w:pPr>
            <w:r w:rsidRPr="00B30C91">
              <w:rPr>
                <w:noProof/>
                <w:lang w:val="en-US"/>
              </w:rPr>
              <w:t>LTE inter-RAT ANR</w:t>
            </w:r>
            <w:r w:rsidR="00B30C91" w:rsidRPr="00B30C91">
              <w:rPr>
                <w:noProof/>
                <w:lang w:val="en-US"/>
              </w:rPr>
              <w:t xml:space="preserve"> framework will</w:t>
            </w:r>
            <w:r w:rsidR="00B30C91">
              <w:rPr>
                <w:noProof/>
                <w:lang w:val="en-US"/>
              </w:rPr>
              <w:t xml:space="preserve"> be updated to cover NR.</w:t>
            </w:r>
          </w:p>
        </w:tc>
      </w:tr>
      <w:tr w:rsidR="00FC0E7A" w:rsidRPr="00B30C91" w14:paraId="0E7DBF68" w14:textId="77777777" w:rsidTr="00E51140">
        <w:tc>
          <w:tcPr>
            <w:tcW w:w="2268" w:type="dxa"/>
            <w:gridSpan w:val="2"/>
            <w:tcBorders>
              <w:left w:val="single" w:sz="4" w:space="0" w:color="auto"/>
            </w:tcBorders>
          </w:tcPr>
          <w:p w14:paraId="7C6E4826" w14:textId="77777777" w:rsidR="00FC0E7A" w:rsidRPr="00B30C91" w:rsidRDefault="00FC0E7A" w:rsidP="00E51140">
            <w:pPr>
              <w:pStyle w:val="CRCoverPage"/>
              <w:spacing w:after="0"/>
              <w:rPr>
                <w:b/>
                <w:i/>
                <w:noProof/>
                <w:sz w:val="8"/>
                <w:szCs w:val="8"/>
                <w:lang w:val="en-US"/>
              </w:rPr>
            </w:pPr>
          </w:p>
        </w:tc>
        <w:tc>
          <w:tcPr>
            <w:tcW w:w="7373" w:type="dxa"/>
            <w:gridSpan w:val="9"/>
            <w:tcBorders>
              <w:right w:val="single" w:sz="4" w:space="0" w:color="auto"/>
            </w:tcBorders>
          </w:tcPr>
          <w:p w14:paraId="2DD2E3E6" w14:textId="77777777" w:rsidR="00FC0E7A" w:rsidRPr="00B30C91" w:rsidRDefault="00FC0E7A" w:rsidP="00E51140">
            <w:pPr>
              <w:pStyle w:val="CRCoverPage"/>
              <w:spacing w:after="0"/>
              <w:rPr>
                <w:noProof/>
                <w:sz w:val="8"/>
                <w:szCs w:val="8"/>
                <w:lang w:val="en-US"/>
              </w:rPr>
            </w:pPr>
          </w:p>
        </w:tc>
      </w:tr>
      <w:tr w:rsidR="00FC0E7A" w14:paraId="3EAA753E" w14:textId="77777777" w:rsidTr="00E51140">
        <w:tc>
          <w:tcPr>
            <w:tcW w:w="2268" w:type="dxa"/>
            <w:gridSpan w:val="2"/>
            <w:tcBorders>
              <w:left w:val="single" w:sz="4" w:space="0" w:color="auto"/>
              <w:bottom w:val="single" w:sz="4" w:space="0" w:color="auto"/>
            </w:tcBorders>
          </w:tcPr>
          <w:p w14:paraId="0924ABE3" w14:textId="77777777" w:rsidR="00FC0E7A" w:rsidRDefault="00FC0E7A" w:rsidP="00E5114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EE2D24B" w14:textId="006B5563" w:rsidR="00FC0E7A" w:rsidRDefault="00F46E4E" w:rsidP="00E51140">
            <w:pPr>
              <w:pStyle w:val="CRCoverPage"/>
              <w:spacing w:after="0"/>
              <w:rPr>
                <w:noProof/>
              </w:rPr>
            </w:pPr>
            <w:r>
              <w:rPr>
                <w:noProof/>
              </w:rPr>
              <w:t>This is needed for the completion of the spec</w:t>
            </w:r>
            <w:r w:rsidR="009874E4">
              <w:rPr>
                <w:noProof/>
              </w:rPr>
              <w:t>s.</w:t>
            </w:r>
          </w:p>
        </w:tc>
      </w:tr>
      <w:tr w:rsidR="00FC0E7A" w14:paraId="2FAC9793" w14:textId="77777777" w:rsidTr="00E51140">
        <w:tc>
          <w:tcPr>
            <w:tcW w:w="2268" w:type="dxa"/>
            <w:gridSpan w:val="2"/>
          </w:tcPr>
          <w:p w14:paraId="2C6097E0" w14:textId="77777777" w:rsidR="00FC0E7A" w:rsidRDefault="00FC0E7A" w:rsidP="00E51140">
            <w:pPr>
              <w:pStyle w:val="CRCoverPage"/>
              <w:spacing w:after="0"/>
              <w:rPr>
                <w:b/>
                <w:i/>
                <w:noProof/>
                <w:sz w:val="8"/>
                <w:szCs w:val="8"/>
              </w:rPr>
            </w:pPr>
          </w:p>
        </w:tc>
        <w:tc>
          <w:tcPr>
            <w:tcW w:w="7373" w:type="dxa"/>
            <w:gridSpan w:val="9"/>
          </w:tcPr>
          <w:p w14:paraId="10AF49BD" w14:textId="77777777" w:rsidR="00FC0E7A" w:rsidRDefault="00FC0E7A" w:rsidP="00E51140">
            <w:pPr>
              <w:pStyle w:val="CRCoverPage"/>
              <w:spacing w:after="0"/>
              <w:rPr>
                <w:noProof/>
                <w:sz w:val="8"/>
                <w:szCs w:val="8"/>
              </w:rPr>
            </w:pPr>
          </w:p>
        </w:tc>
      </w:tr>
      <w:tr w:rsidR="00FC0E7A" w14:paraId="06944CF2" w14:textId="77777777" w:rsidTr="00E51140">
        <w:tc>
          <w:tcPr>
            <w:tcW w:w="2268" w:type="dxa"/>
            <w:gridSpan w:val="2"/>
            <w:tcBorders>
              <w:top w:val="single" w:sz="4" w:space="0" w:color="auto"/>
              <w:left w:val="single" w:sz="4" w:space="0" w:color="auto"/>
            </w:tcBorders>
          </w:tcPr>
          <w:p w14:paraId="0B3FB9EC" w14:textId="77777777" w:rsidR="00FC0E7A" w:rsidRDefault="00FC0E7A" w:rsidP="00E5114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6CC4C35" w14:textId="77777777" w:rsidR="00FC0E7A" w:rsidRDefault="00FC0E7A" w:rsidP="00E51140">
            <w:pPr>
              <w:pStyle w:val="CRCoverPage"/>
              <w:spacing w:after="0"/>
              <w:ind w:left="100"/>
              <w:rPr>
                <w:noProof/>
              </w:rPr>
            </w:pPr>
          </w:p>
        </w:tc>
      </w:tr>
      <w:tr w:rsidR="00FC0E7A" w14:paraId="015CA84F" w14:textId="77777777" w:rsidTr="00E51140">
        <w:tc>
          <w:tcPr>
            <w:tcW w:w="2268" w:type="dxa"/>
            <w:gridSpan w:val="2"/>
            <w:tcBorders>
              <w:left w:val="single" w:sz="4" w:space="0" w:color="auto"/>
            </w:tcBorders>
          </w:tcPr>
          <w:p w14:paraId="0258A288" w14:textId="77777777" w:rsidR="00FC0E7A" w:rsidRDefault="00FC0E7A" w:rsidP="00E51140">
            <w:pPr>
              <w:pStyle w:val="CRCoverPage"/>
              <w:spacing w:after="0"/>
              <w:rPr>
                <w:b/>
                <w:i/>
                <w:noProof/>
                <w:sz w:val="8"/>
                <w:szCs w:val="8"/>
              </w:rPr>
            </w:pPr>
          </w:p>
        </w:tc>
        <w:tc>
          <w:tcPr>
            <w:tcW w:w="7373" w:type="dxa"/>
            <w:gridSpan w:val="9"/>
            <w:tcBorders>
              <w:right w:val="single" w:sz="4" w:space="0" w:color="auto"/>
            </w:tcBorders>
          </w:tcPr>
          <w:p w14:paraId="1D5FDAE1" w14:textId="77777777" w:rsidR="00FC0E7A" w:rsidRDefault="00FC0E7A" w:rsidP="00E51140">
            <w:pPr>
              <w:pStyle w:val="CRCoverPage"/>
              <w:spacing w:after="0"/>
              <w:rPr>
                <w:noProof/>
                <w:sz w:val="8"/>
                <w:szCs w:val="8"/>
              </w:rPr>
            </w:pPr>
          </w:p>
        </w:tc>
      </w:tr>
      <w:tr w:rsidR="00FC0E7A" w14:paraId="026B54C8" w14:textId="77777777" w:rsidTr="00E51140">
        <w:tc>
          <w:tcPr>
            <w:tcW w:w="2268" w:type="dxa"/>
            <w:gridSpan w:val="2"/>
            <w:tcBorders>
              <w:left w:val="single" w:sz="4" w:space="0" w:color="auto"/>
            </w:tcBorders>
          </w:tcPr>
          <w:p w14:paraId="5AB19C84" w14:textId="77777777" w:rsidR="00FC0E7A" w:rsidRDefault="00FC0E7A" w:rsidP="00E511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CE482C" w14:textId="77777777" w:rsidR="00FC0E7A" w:rsidRDefault="00FC0E7A" w:rsidP="00E511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B3AB96" w14:textId="77777777" w:rsidR="00FC0E7A" w:rsidRDefault="00FC0E7A" w:rsidP="00E51140">
            <w:pPr>
              <w:pStyle w:val="CRCoverPage"/>
              <w:spacing w:after="0"/>
              <w:jc w:val="center"/>
              <w:rPr>
                <w:b/>
                <w:caps/>
                <w:noProof/>
              </w:rPr>
            </w:pPr>
            <w:r>
              <w:rPr>
                <w:b/>
                <w:caps/>
                <w:noProof/>
              </w:rPr>
              <w:t>N</w:t>
            </w:r>
          </w:p>
        </w:tc>
        <w:tc>
          <w:tcPr>
            <w:tcW w:w="2977" w:type="dxa"/>
            <w:gridSpan w:val="3"/>
          </w:tcPr>
          <w:p w14:paraId="35CA46AD" w14:textId="77777777" w:rsidR="00FC0E7A" w:rsidRDefault="00FC0E7A" w:rsidP="00E5114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C0622A1" w14:textId="77777777" w:rsidR="00FC0E7A" w:rsidRDefault="00FC0E7A" w:rsidP="00E51140">
            <w:pPr>
              <w:pStyle w:val="CRCoverPage"/>
              <w:spacing w:after="0"/>
              <w:ind w:left="99"/>
              <w:rPr>
                <w:noProof/>
              </w:rPr>
            </w:pPr>
          </w:p>
        </w:tc>
      </w:tr>
      <w:tr w:rsidR="00FC0E7A" w14:paraId="337733A0" w14:textId="77777777" w:rsidTr="00E51140">
        <w:tc>
          <w:tcPr>
            <w:tcW w:w="2268" w:type="dxa"/>
            <w:gridSpan w:val="2"/>
            <w:tcBorders>
              <w:left w:val="single" w:sz="4" w:space="0" w:color="auto"/>
            </w:tcBorders>
          </w:tcPr>
          <w:p w14:paraId="6AA02B69" w14:textId="77777777" w:rsidR="00FC0E7A" w:rsidRDefault="00FC0E7A" w:rsidP="00E511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AE422D" w14:textId="77777777" w:rsidR="00FC0E7A" w:rsidRDefault="00FC0E7A" w:rsidP="00E511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D7976" w14:textId="77777777" w:rsidR="00FC0E7A" w:rsidRDefault="00FC0E7A" w:rsidP="00E51140">
            <w:pPr>
              <w:pStyle w:val="CRCoverPage"/>
              <w:spacing w:after="0"/>
              <w:jc w:val="center"/>
              <w:rPr>
                <w:b/>
                <w:caps/>
                <w:noProof/>
              </w:rPr>
            </w:pPr>
          </w:p>
        </w:tc>
        <w:tc>
          <w:tcPr>
            <w:tcW w:w="2977" w:type="dxa"/>
            <w:gridSpan w:val="3"/>
          </w:tcPr>
          <w:p w14:paraId="089977CA" w14:textId="77777777" w:rsidR="00FC0E7A" w:rsidRDefault="00FC0E7A" w:rsidP="00E5114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29544A6" w14:textId="77777777" w:rsidR="00FC0E7A" w:rsidRDefault="00FC0E7A" w:rsidP="00E51140">
            <w:pPr>
              <w:pStyle w:val="CRCoverPage"/>
              <w:spacing w:after="0"/>
              <w:ind w:left="99"/>
              <w:rPr>
                <w:noProof/>
              </w:rPr>
            </w:pPr>
            <w:r>
              <w:rPr>
                <w:noProof/>
              </w:rPr>
              <w:t xml:space="preserve">TS/TR ... CR ... </w:t>
            </w:r>
          </w:p>
        </w:tc>
      </w:tr>
      <w:tr w:rsidR="00FC0E7A" w14:paraId="691437B6" w14:textId="77777777" w:rsidTr="00E51140">
        <w:tc>
          <w:tcPr>
            <w:tcW w:w="2268" w:type="dxa"/>
            <w:gridSpan w:val="2"/>
            <w:tcBorders>
              <w:left w:val="single" w:sz="4" w:space="0" w:color="auto"/>
            </w:tcBorders>
          </w:tcPr>
          <w:p w14:paraId="7F04581E" w14:textId="77777777" w:rsidR="00FC0E7A" w:rsidRDefault="00FC0E7A" w:rsidP="00E511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B56351" w14:textId="77777777" w:rsidR="00FC0E7A" w:rsidRDefault="00FC0E7A" w:rsidP="00E511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01456" w14:textId="77777777" w:rsidR="00FC0E7A" w:rsidRDefault="00FC0E7A" w:rsidP="00E51140">
            <w:pPr>
              <w:pStyle w:val="CRCoverPage"/>
              <w:spacing w:after="0"/>
              <w:jc w:val="center"/>
              <w:rPr>
                <w:b/>
                <w:caps/>
                <w:noProof/>
              </w:rPr>
            </w:pPr>
          </w:p>
        </w:tc>
        <w:tc>
          <w:tcPr>
            <w:tcW w:w="2977" w:type="dxa"/>
            <w:gridSpan w:val="3"/>
          </w:tcPr>
          <w:p w14:paraId="0708EF07" w14:textId="77777777" w:rsidR="00FC0E7A" w:rsidRDefault="00FC0E7A" w:rsidP="00E5114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CC69377" w14:textId="77777777" w:rsidR="00FC0E7A" w:rsidRDefault="00FC0E7A" w:rsidP="00E51140">
            <w:pPr>
              <w:pStyle w:val="CRCoverPage"/>
              <w:spacing w:after="0"/>
              <w:ind w:left="99"/>
              <w:rPr>
                <w:noProof/>
              </w:rPr>
            </w:pPr>
            <w:r>
              <w:rPr>
                <w:noProof/>
              </w:rPr>
              <w:t xml:space="preserve">TS/TR ... CR ... </w:t>
            </w:r>
          </w:p>
        </w:tc>
      </w:tr>
      <w:tr w:rsidR="00FC0E7A" w14:paraId="6F76D55A" w14:textId="77777777" w:rsidTr="00E51140">
        <w:tc>
          <w:tcPr>
            <w:tcW w:w="2268" w:type="dxa"/>
            <w:gridSpan w:val="2"/>
            <w:tcBorders>
              <w:left w:val="single" w:sz="4" w:space="0" w:color="auto"/>
            </w:tcBorders>
          </w:tcPr>
          <w:p w14:paraId="47AA2825" w14:textId="77777777" w:rsidR="00FC0E7A" w:rsidRDefault="00FC0E7A" w:rsidP="00E511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D2E3EA" w14:textId="77777777" w:rsidR="00FC0E7A" w:rsidRDefault="00FC0E7A" w:rsidP="00E511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E64FE" w14:textId="77777777" w:rsidR="00FC0E7A" w:rsidRDefault="00FC0E7A" w:rsidP="00E51140">
            <w:pPr>
              <w:pStyle w:val="CRCoverPage"/>
              <w:spacing w:after="0"/>
              <w:jc w:val="center"/>
              <w:rPr>
                <w:b/>
                <w:caps/>
                <w:noProof/>
              </w:rPr>
            </w:pPr>
          </w:p>
        </w:tc>
        <w:tc>
          <w:tcPr>
            <w:tcW w:w="2977" w:type="dxa"/>
            <w:gridSpan w:val="3"/>
          </w:tcPr>
          <w:p w14:paraId="19F54E13" w14:textId="77777777" w:rsidR="00FC0E7A" w:rsidRDefault="00FC0E7A" w:rsidP="00E5114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C0F4A8" w14:textId="77777777" w:rsidR="00FC0E7A" w:rsidRDefault="00FC0E7A" w:rsidP="00E51140">
            <w:pPr>
              <w:pStyle w:val="CRCoverPage"/>
              <w:spacing w:after="0"/>
              <w:ind w:left="99"/>
              <w:rPr>
                <w:noProof/>
              </w:rPr>
            </w:pPr>
            <w:r>
              <w:rPr>
                <w:noProof/>
              </w:rPr>
              <w:t xml:space="preserve">TS/TR ... CR ... </w:t>
            </w:r>
          </w:p>
        </w:tc>
      </w:tr>
      <w:tr w:rsidR="00FC0E7A" w14:paraId="2D5F2094" w14:textId="77777777" w:rsidTr="00E51140">
        <w:tc>
          <w:tcPr>
            <w:tcW w:w="2268" w:type="dxa"/>
            <w:gridSpan w:val="2"/>
            <w:tcBorders>
              <w:left w:val="single" w:sz="4" w:space="0" w:color="auto"/>
            </w:tcBorders>
          </w:tcPr>
          <w:p w14:paraId="3CE3D582" w14:textId="77777777" w:rsidR="00FC0E7A" w:rsidRDefault="00FC0E7A" w:rsidP="00E51140">
            <w:pPr>
              <w:pStyle w:val="CRCoverPage"/>
              <w:spacing w:after="0"/>
              <w:rPr>
                <w:b/>
                <w:i/>
                <w:noProof/>
              </w:rPr>
            </w:pPr>
          </w:p>
        </w:tc>
        <w:tc>
          <w:tcPr>
            <w:tcW w:w="7373" w:type="dxa"/>
            <w:gridSpan w:val="9"/>
            <w:tcBorders>
              <w:right w:val="single" w:sz="4" w:space="0" w:color="auto"/>
            </w:tcBorders>
          </w:tcPr>
          <w:p w14:paraId="0B82A0CA" w14:textId="77777777" w:rsidR="00FC0E7A" w:rsidRDefault="00FC0E7A" w:rsidP="00E51140">
            <w:pPr>
              <w:pStyle w:val="CRCoverPage"/>
              <w:spacing w:after="0"/>
              <w:rPr>
                <w:noProof/>
              </w:rPr>
            </w:pPr>
          </w:p>
        </w:tc>
      </w:tr>
      <w:tr w:rsidR="00FC0E7A" w14:paraId="257CDCC9" w14:textId="77777777" w:rsidTr="00E51140">
        <w:tc>
          <w:tcPr>
            <w:tcW w:w="2268" w:type="dxa"/>
            <w:gridSpan w:val="2"/>
            <w:tcBorders>
              <w:left w:val="single" w:sz="4" w:space="0" w:color="auto"/>
              <w:bottom w:val="single" w:sz="4" w:space="0" w:color="auto"/>
            </w:tcBorders>
          </w:tcPr>
          <w:p w14:paraId="35719446" w14:textId="77777777" w:rsidR="00FC0E7A" w:rsidRDefault="00FC0E7A" w:rsidP="00E5114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1521858" w14:textId="77777777" w:rsidR="00FC0E7A" w:rsidRDefault="00FC0E7A" w:rsidP="00E51140">
            <w:pPr>
              <w:pStyle w:val="CRCoverPage"/>
              <w:spacing w:after="0"/>
              <w:ind w:left="100"/>
              <w:rPr>
                <w:noProof/>
              </w:rPr>
            </w:pPr>
          </w:p>
        </w:tc>
      </w:tr>
    </w:tbl>
    <w:p w14:paraId="422EC550" w14:textId="77777777" w:rsidR="00FC0E7A" w:rsidRDefault="00FC0E7A" w:rsidP="00FC0E7A">
      <w:pPr>
        <w:pStyle w:val="CRCoverPage"/>
        <w:spacing w:after="0"/>
        <w:rPr>
          <w:noProof/>
          <w:sz w:val="8"/>
          <w:szCs w:val="8"/>
        </w:rPr>
      </w:pPr>
    </w:p>
    <w:p w14:paraId="423FFC53" w14:textId="648FAF18" w:rsidR="006B571D" w:rsidRPr="006B571D" w:rsidRDefault="006B571D" w:rsidP="004D08EB">
      <w:pPr>
        <w:pStyle w:val="3GPPHeader"/>
        <w:rPr>
          <w:sz w:val="22"/>
          <w:szCs w:val="22"/>
        </w:rPr>
      </w:pPr>
    </w:p>
    <w:p w14:paraId="6C45BF93" w14:textId="620B3F7E" w:rsidR="006B571D" w:rsidRDefault="006B571D" w:rsidP="004D08EB">
      <w:pPr>
        <w:pStyle w:val="3GPPHeader"/>
        <w:rPr>
          <w:sz w:val="22"/>
          <w:szCs w:val="22"/>
          <w:lang w:val="en-US"/>
        </w:rPr>
      </w:pPr>
    </w:p>
    <w:p w14:paraId="7E1FBD67" w14:textId="61B55BF2" w:rsidR="006B571D" w:rsidRDefault="006B571D" w:rsidP="004D08EB">
      <w:pPr>
        <w:pStyle w:val="3GPPHeader"/>
        <w:rPr>
          <w:sz w:val="22"/>
          <w:szCs w:val="22"/>
          <w:lang w:val="en-US"/>
        </w:rPr>
      </w:pPr>
    </w:p>
    <w:p w14:paraId="65935703" w14:textId="51C04D0E" w:rsidR="00E90E49" w:rsidRDefault="00E90E49" w:rsidP="00E90E49"/>
    <w:p w14:paraId="5958F66A" w14:textId="1E45154B" w:rsidR="00E8189A" w:rsidRDefault="00E8189A" w:rsidP="00E90E49"/>
    <w:p w14:paraId="5B4E9C10" w14:textId="191C87AE" w:rsidR="00E8189A" w:rsidRDefault="00E8189A" w:rsidP="00E90E49"/>
    <w:p w14:paraId="768DDE32" w14:textId="6D91A5A0" w:rsidR="00E8189A" w:rsidRDefault="00E8189A" w:rsidP="00E90E49"/>
    <w:p w14:paraId="078BDEBE" w14:textId="42CD259A" w:rsidR="00E8189A" w:rsidRDefault="00E8189A" w:rsidP="00E90E49"/>
    <w:p w14:paraId="53285D6F" w14:textId="77F650FA" w:rsidR="00E8189A" w:rsidRDefault="00E8189A" w:rsidP="00E90E49"/>
    <w:p w14:paraId="3F8D71BE" w14:textId="77777777" w:rsidR="00E8189A" w:rsidRPr="00CE0424" w:rsidRDefault="00E8189A" w:rsidP="00E90E49"/>
    <w:p w14:paraId="141790DD" w14:textId="77777777" w:rsidR="00E8189A" w:rsidRDefault="00E8189A" w:rsidP="00E8189A">
      <w:pPr>
        <w:pStyle w:val="Proposal"/>
        <w:numPr>
          <w:ilvl w:val="0"/>
          <w:numId w:val="0"/>
        </w:numPr>
        <w:ind w:left="1701" w:hanging="1701"/>
        <w:rPr>
          <w:b w:val="0"/>
          <w:color w:val="FF0000"/>
        </w:rPr>
      </w:pPr>
      <w:bookmarkStart w:id="9" w:name="_Toc486030858"/>
      <w:r w:rsidRPr="00D3724B">
        <w:rPr>
          <w:b w:val="0"/>
          <w:color w:val="FF0000"/>
        </w:rPr>
        <w:lastRenderedPageBreak/>
        <w:t>************************************* Beginning of changes *********************************************************</w:t>
      </w:r>
    </w:p>
    <w:p w14:paraId="5CB40CEF" w14:textId="3F118D81" w:rsidR="000F0F4F" w:rsidRDefault="000F0F4F" w:rsidP="00C56698">
      <w:pPr>
        <w:pStyle w:val="Heading3"/>
        <w:numPr>
          <w:ilvl w:val="0"/>
          <w:numId w:val="0"/>
        </w:numPr>
        <w:ind w:left="720" w:hanging="720"/>
        <w:rPr>
          <w:rFonts w:eastAsia="MS Mincho"/>
          <w:kern w:val="2"/>
        </w:rPr>
      </w:pPr>
      <w:r>
        <w:rPr>
          <w:rFonts w:eastAsia="MS Mincho"/>
          <w:kern w:val="2"/>
        </w:rPr>
        <w:t>22.3.4</w:t>
      </w:r>
      <w:r>
        <w:rPr>
          <w:rFonts w:eastAsia="MS Mincho"/>
          <w:kern w:val="2"/>
        </w:rPr>
        <w:tab/>
        <w:t>Inter-RAT/Inter-frequency Automatic Neighbour Relation Function</w:t>
      </w:r>
      <w:bookmarkEnd w:id="9"/>
    </w:p>
    <w:p w14:paraId="02612756" w14:textId="77777777" w:rsidR="000F0F4F" w:rsidRDefault="000F0F4F" w:rsidP="000F0F4F">
      <w:pPr>
        <w:pStyle w:val="TH"/>
      </w:pPr>
      <w:r>
        <w:rPr>
          <w:lang w:val="x-none" w:eastAsia="x-none"/>
        </w:rPr>
        <w:object w:dxaOrig="9405" w:dyaOrig="6525" w14:anchorId="38818A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326.25pt" o:ole="">
            <v:imagedata r:id="rId16" o:title=""/>
          </v:shape>
          <o:OLEObject Type="Embed" ProgID="Word.Picture.8" ShapeID="_x0000_i1025" DrawAspect="Content" ObjectID="_1584508332" r:id="rId17"/>
        </w:object>
      </w:r>
    </w:p>
    <w:p w14:paraId="642EC10B" w14:textId="77777777" w:rsidR="000F0F4F" w:rsidRDefault="000F0F4F" w:rsidP="000F0F4F">
      <w:pPr>
        <w:pStyle w:val="TF"/>
      </w:pPr>
      <w:r>
        <w:t>Figure 22.3.4-1: Automatic Neighbour Relation Function in case of UTRAN detected cell</w:t>
      </w:r>
    </w:p>
    <w:p w14:paraId="00C04EF8" w14:textId="44235691" w:rsidR="00EC31D3" w:rsidRDefault="000F0F4F" w:rsidP="000F0F4F">
      <w:r>
        <w:t>For Inter-RAT and Inter-Frequency ANR, each cell contains an Inter Frequency Search list. This list contains all frequencies that shall be searched.</w:t>
      </w:r>
      <w:r w:rsidR="00EC31D3">
        <w:t xml:space="preserve"> </w:t>
      </w:r>
      <w:r>
        <w:t>For Inter-RAT cells, the NoX2 attribute in the NRT is absent, as X2 is only defined for E-UTRAN.</w:t>
      </w:r>
      <w:r w:rsidR="008B7EFB">
        <w:t xml:space="preserve"> </w:t>
      </w:r>
      <w:ins w:id="10" w:author="ERICSSON" w:date="2017-08-11T13:39:00Z">
        <w:r w:rsidR="008B7EFB">
          <w:t>Whether or not X2</w:t>
        </w:r>
      </w:ins>
      <w:ins w:id="11" w:author="ERICSSON" w:date="2017-08-11T13:40:00Z">
        <w:r w:rsidR="008B7EFB">
          <w:t>, and hence also the NoX</w:t>
        </w:r>
      </w:ins>
      <w:ins w:id="12" w:author="ERICSSON" w:date="2017-08-11T13:43:00Z">
        <w:r w:rsidR="006B768F">
          <w:t>2</w:t>
        </w:r>
      </w:ins>
      <w:ins w:id="13" w:author="ERICSSON" w:date="2017-08-11T13:40:00Z">
        <w:r w:rsidR="008B7EFB">
          <w:t xml:space="preserve"> attribute</w:t>
        </w:r>
      </w:ins>
      <w:ins w:id="14" w:author="ERICSSON" w:date="2017-08-11T13:44:00Z">
        <w:r w:rsidR="00184F50">
          <w:t>,</w:t>
        </w:r>
      </w:ins>
      <w:ins w:id="15" w:author="ERICSSON" w:date="2017-08-11T13:39:00Z">
        <w:r w:rsidR="008B7EFB">
          <w:t xml:space="preserve"> will be used for relations </w:t>
        </w:r>
      </w:ins>
      <w:ins w:id="16" w:author="ERICSSON" w:date="2017-08-11T13:40:00Z">
        <w:r w:rsidR="008B7EFB">
          <w:t>to non-standalone NR cells is FFS.</w:t>
        </w:r>
      </w:ins>
    </w:p>
    <w:p w14:paraId="02DA6ABF" w14:textId="77777777" w:rsidR="000F0F4F" w:rsidRDefault="000F0F4F" w:rsidP="000F0F4F">
      <w:r>
        <w:t>The function works as follows:</w:t>
      </w:r>
    </w:p>
    <w:p w14:paraId="103DC7E7" w14:textId="77777777" w:rsidR="000F0F4F" w:rsidRDefault="000F0F4F" w:rsidP="000F0F4F">
      <w:r>
        <w:t>The eNB serving cell A has an ANR function. During connected mode, the eNB can instruct a UE to perform measurements and detect cells on other RATs/frequencies. The eNB may use different policies for instructing the UE to do measurements, and when to report them to the eNB.</w:t>
      </w:r>
    </w:p>
    <w:p w14:paraId="2D2AAA56" w14:textId="77777777" w:rsidR="000F0F4F" w:rsidRDefault="000F0F4F" w:rsidP="000F0F4F">
      <w:pPr>
        <w:pStyle w:val="B1"/>
      </w:pPr>
      <w:r>
        <w:t>1</w:t>
      </w:r>
      <w:r>
        <w:tab/>
        <w:t>The eNB instructs a UE to look for neighbour cells in the target RATs/frequencies. To do so the eNB may need to schedule appropriate idle periods to allow the UE to scan all cells in the target RATs/frequencies.</w:t>
      </w:r>
    </w:p>
    <w:p w14:paraId="58D55F4F" w14:textId="1F1C3927" w:rsidR="000F0F4F" w:rsidRDefault="000F0F4F" w:rsidP="000F0F4F">
      <w:pPr>
        <w:pStyle w:val="B1"/>
      </w:pPr>
      <w:r>
        <w:t>2</w:t>
      </w:r>
      <w:r>
        <w:tab/>
      </w:r>
      <w:bookmarkStart w:id="17" w:name="_Hlk489970940"/>
      <w:r>
        <w:t>The UE reports the PCI of the detected cells in the target RATs/frequencies. The PCI is defined by the carrier frequency and the Primary Scrambling Code (PSC) in case of UTRAN FDD cell, by the carrier frequency and the cell parameter ID in case of UTRAN TDD cell, by the Band Indicator + BSIC + BCCH ARFCN in case of GERAN cell</w:t>
      </w:r>
      <w:del w:id="18" w:author="ERICSSON" w:date="2017-07-05T14:31:00Z">
        <w:r w:rsidDel="00BB48DF">
          <w:delText xml:space="preserve"> and</w:delText>
        </w:r>
      </w:del>
      <w:ins w:id="19" w:author="ERICSSON" w:date="2017-07-05T14:31:00Z">
        <w:r w:rsidR="00BB48DF">
          <w:t>,</w:t>
        </w:r>
      </w:ins>
      <w:r>
        <w:t xml:space="preserve"> by the PN Offset in case of CDMA2000 cell</w:t>
      </w:r>
      <w:ins w:id="20" w:author="ERICSSON" w:date="2017-08-10T14:20:00Z">
        <w:r w:rsidR="00272B44">
          <w:t>,</w:t>
        </w:r>
      </w:ins>
      <w:ins w:id="21" w:author="ERICSSON" w:date="2017-07-05T14:31:00Z">
        <w:r w:rsidR="00BB48DF">
          <w:t xml:space="preserve"> and by the NR-PSS/SSS in case of NR cell</w:t>
        </w:r>
      </w:ins>
      <w:bookmarkEnd w:id="17"/>
      <w:r>
        <w:t>.</w:t>
      </w:r>
    </w:p>
    <w:p w14:paraId="0CB65123" w14:textId="77777777" w:rsidR="000F0F4F" w:rsidRDefault="000F0F4F" w:rsidP="000F0F4F">
      <w:r>
        <w:t xml:space="preserve">When the eNB receives </w:t>
      </w:r>
      <w:proofErr w:type="gramStart"/>
      <w:r>
        <w:t>UE</w:t>
      </w:r>
      <w:proofErr w:type="gramEnd"/>
      <w:r>
        <w:t xml:space="preserve"> reports containing PCIs of cell(s) the following sequence may be used.</w:t>
      </w:r>
    </w:p>
    <w:p w14:paraId="495373B8" w14:textId="56761969" w:rsidR="000F0F4F" w:rsidRDefault="000F0F4F" w:rsidP="000F0F4F">
      <w:pPr>
        <w:pStyle w:val="B1"/>
      </w:pPr>
      <w:bookmarkStart w:id="22" w:name="OLE_LINK16"/>
      <w:bookmarkStart w:id="23" w:name="OLE_LINK14"/>
      <w:r>
        <w:t>3</w:t>
      </w:r>
      <w:r>
        <w:tab/>
        <w:t>The eNB instructs the UE, using the newly discovered PCI as parameter, to read the CGI and the RAC of the detected neighbour cell in case of GERAN detected cells, CGI, LAC, RAC and all broadcasted PLMN-ID(s) in case of UTRAN detected cells</w:t>
      </w:r>
      <w:ins w:id="24" w:author="ERICSSON" w:date="2017-07-05T14:33:00Z">
        <w:r w:rsidR="00BB48DF">
          <w:t>,</w:t>
        </w:r>
      </w:ins>
      <w:del w:id="25" w:author="ERICSSON" w:date="2017-07-05T14:33:00Z">
        <w:r w:rsidDel="00BB48DF">
          <w:delText xml:space="preserve"> and</w:delText>
        </w:r>
      </w:del>
      <w:r>
        <w:t xml:space="preserve"> CGI in case of CDMA2000 detected cells</w:t>
      </w:r>
      <w:ins w:id="26" w:author="ERICSSON" w:date="2017-07-05T14:33:00Z">
        <w:r w:rsidR="00BB48DF">
          <w:t xml:space="preserve">, and </w:t>
        </w:r>
      </w:ins>
      <w:ins w:id="27" w:author="ERICSSON" w:date="2017-08-10T15:00:00Z">
        <w:r w:rsidR="008D7F91" w:rsidRPr="007B1716">
          <w:t>NR</w:t>
        </w:r>
      </w:ins>
      <w:ins w:id="28" w:author="ERICSSON" w:date="2017-07-05T14:42:00Z">
        <w:r w:rsidR="002A219A" w:rsidRPr="007B1716">
          <w:t>CGI</w:t>
        </w:r>
      </w:ins>
      <w:ins w:id="29" w:author="ERICSSON" w:date="2017-09-27T15:47:00Z">
        <w:r w:rsidR="009A1247">
          <w:t>(s)</w:t>
        </w:r>
      </w:ins>
      <w:ins w:id="30" w:author="ERICSSON" w:date="2017-08-09T13:36:00Z">
        <w:r w:rsidR="00D933EC" w:rsidRPr="007B1716">
          <w:t>, TAC</w:t>
        </w:r>
      </w:ins>
      <w:ins w:id="31" w:author="ERICSSON" w:date="2017-09-27T15:47:00Z">
        <w:r w:rsidR="009A1247">
          <w:t>(s)</w:t>
        </w:r>
      </w:ins>
      <w:ins w:id="32" w:author="ERICSSON" w:date="2017-08-09T13:36:00Z">
        <w:r w:rsidR="00D933EC">
          <w:t xml:space="preserve"> and all </w:t>
        </w:r>
      </w:ins>
      <w:ins w:id="33" w:author="ERICSSON" w:date="2017-08-09T13:37:00Z">
        <w:r w:rsidR="00D933EC">
          <w:t>available</w:t>
        </w:r>
      </w:ins>
      <w:ins w:id="34" w:author="ERICSSON" w:date="2017-08-09T13:36:00Z">
        <w:r w:rsidR="00D933EC">
          <w:t xml:space="preserve"> PLMN</w:t>
        </w:r>
      </w:ins>
      <w:ins w:id="35" w:author="ERICSSON" w:date="2017-08-09T13:37:00Z">
        <w:r w:rsidR="00D933EC">
          <w:t xml:space="preserve"> </w:t>
        </w:r>
      </w:ins>
      <w:ins w:id="36" w:author="ERICSSON" w:date="2017-08-09T13:36:00Z">
        <w:r w:rsidR="00D933EC">
          <w:t>ID(s)</w:t>
        </w:r>
      </w:ins>
      <w:ins w:id="37" w:author="ERICSSON" w:date="2018-04-05T15:17:00Z">
        <w:r w:rsidR="00232D1C">
          <w:t xml:space="preserve">, </w:t>
        </w:r>
      </w:ins>
      <w:ins w:id="38" w:author="ERICSSON" w:date="2018-04-05T15:19:00Z">
        <w:r w:rsidR="00FA49A8">
          <w:t xml:space="preserve">SA/NSA indicator that determines </w:t>
        </w:r>
      </w:ins>
      <w:ins w:id="39" w:author="ERICSSON" w:date="2018-04-05T15:17:00Z">
        <w:r w:rsidR="00C04D44">
          <w:t>whether</w:t>
        </w:r>
      </w:ins>
      <w:ins w:id="40" w:author="ERICSSON" w:date="2018-04-05T15:18:00Z">
        <w:r w:rsidR="00C04D44">
          <w:t xml:space="preserve"> the NR cell is stand-alone (S</w:t>
        </w:r>
      </w:ins>
      <w:ins w:id="41" w:author="ERICSSON" w:date="2018-04-05T15:19:00Z">
        <w:r w:rsidR="00FA49A8">
          <w:t>A</w:t>
        </w:r>
      </w:ins>
      <w:ins w:id="42" w:author="ERICSSON" w:date="2018-04-05T15:18:00Z">
        <w:r w:rsidR="00C04D44">
          <w:t>) or non</w:t>
        </w:r>
        <w:r w:rsidR="00624136">
          <w:t>-stand-alone (NSA) and</w:t>
        </w:r>
      </w:ins>
      <w:ins w:id="43" w:author="ERICSSON" w:date="2018-04-05T15:19:00Z">
        <w:r w:rsidR="00631F6E">
          <w:t xml:space="preserve"> EPC/5G</w:t>
        </w:r>
      </w:ins>
      <w:ins w:id="44" w:author="ERICSSON" w:date="2018-04-05T15:21:00Z">
        <w:r w:rsidR="002A1063">
          <w:t>CN</w:t>
        </w:r>
      </w:ins>
      <w:ins w:id="45" w:author="ERICSSON" w:date="2018-04-05T15:19:00Z">
        <w:r w:rsidR="00631F6E">
          <w:t xml:space="preserve"> indicator t</w:t>
        </w:r>
      </w:ins>
      <w:ins w:id="46" w:author="ERICSSON" w:date="2018-04-05T15:20:00Z">
        <w:r w:rsidR="00631F6E">
          <w:t xml:space="preserve">hat </w:t>
        </w:r>
        <w:r w:rsidR="00E13A3D">
          <w:t xml:space="preserve">shows </w:t>
        </w:r>
      </w:ins>
      <w:ins w:id="47" w:author="ERICSSON" w:date="2018-04-05T15:18:00Z">
        <w:r w:rsidR="00624136">
          <w:t>if the</w:t>
        </w:r>
      </w:ins>
      <w:ins w:id="48" w:author="ERICSSON" w:date="2018-04-05T15:20:00Z">
        <w:r w:rsidR="00E13A3D">
          <w:t xml:space="preserve"> NR cell is connected to EPC or 5G</w:t>
        </w:r>
        <w:r w:rsidR="00671FDC">
          <w:t xml:space="preserve"> core </w:t>
        </w:r>
      </w:ins>
      <w:ins w:id="49" w:author="ERICSSON" w:date="2018-04-05T15:21:00Z">
        <w:r w:rsidR="00671FDC">
          <w:t>network</w:t>
        </w:r>
      </w:ins>
      <w:ins w:id="50" w:author="ERICSSON" w:date="2018-04-05T15:18:00Z">
        <w:r w:rsidR="00624136">
          <w:t xml:space="preserve"> </w:t>
        </w:r>
      </w:ins>
      <w:ins w:id="51" w:author="ERICSSON" w:date="2017-07-05T14:42:00Z">
        <w:r w:rsidR="002A219A">
          <w:t xml:space="preserve"> </w:t>
        </w:r>
      </w:ins>
      <w:ins w:id="52" w:author="ERICSSON" w:date="2017-07-05T14:33:00Z">
        <w:r w:rsidR="00BB48DF">
          <w:t xml:space="preserve">in case of NR </w:t>
        </w:r>
      </w:ins>
      <w:ins w:id="53" w:author="ERICSSON" w:date="2017-07-05T14:42:00Z">
        <w:r w:rsidR="0017505B">
          <w:t>detected cells</w:t>
        </w:r>
      </w:ins>
      <w:r>
        <w:t xml:space="preserve">. For the </w:t>
      </w:r>
      <w:proofErr w:type="spellStart"/>
      <w:r>
        <w:t>Interfrequency</w:t>
      </w:r>
      <w:proofErr w:type="spellEnd"/>
      <w:r>
        <w:t xml:space="preserve"> case, the </w:t>
      </w:r>
      <w:proofErr w:type="spellStart"/>
      <w:r>
        <w:lastRenderedPageBreak/>
        <w:t>eNB</w:t>
      </w:r>
      <w:proofErr w:type="spellEnd"/>
      <w:r>
        <w:t xml:space="preserve"> instructs the UE, using the newly discovered PCI as parameter, to read the ECGI, TAC and all available PLMN ID(s) of the inter-frequency detected cell. The UE ignores transmissions from the serving cell while finding the requested information transmitted in the broadcast channel of the detected inter-system/inter-frequency neighbour cell. To do so, the eNB may need to schedule appropriate idle periods to allow the UE to read the requested information from the broadcast channel of the detected inter-RAT/inter-frequency neighbour cell.</w:t>
      </w:r>
    </w:p>
    <w:bookmarkEnd w:id="22"/>
    <w:bookmarkEnd w:id="23"/>
    <w:p w14:paraId="218B490A" w14:textId="670E43DA" w:rsidR="000F0F4F" w:rsidRDefault="000F0F4F" w:rsidP="000F0F4F">
      <w:pPr>
        <w:pStyle w:val="B1"/>
      </w:pPr>
      <w:r>
        <w:t>4</w:t>
      </w:r>
      <w:r>
        <w:tab/>
        <w:t xml:space="preserve">After the UE has read the requested information in the new cell, it reports the detected CGI and RAC (in case of GERAN detected cells) or CGI, LAC, RAC and all broadcasted PLMN-ID(s) (in case of UTRAN detected cells) or CGI (in case of CDMA2000 detected cells) </w:t>
      </w:r>
      <w:ins w:id="54" w:author="ERICSSON" w:date="2017-07-05T14:46:00Z">
        <w:r w:rsidR="009F6249">
          <w:t xml:space="preserve">or </w:t>
        </w:r>
      </w:ins>
      <w:ins w:id="55" w:author="ERICSSON" w:date="2017-08-10T15:01:00Z">
        <w:r w:rsidR="008D7F91" w:rsidRPr="00D37748">
          <w:t>NR</w:t>
        </w:r>
      </w:ins>
      <w:ins w:id="56" w:author="ERICSSON" w:date="2017-07-05T14:46:00Z">
        <w:r w:rsidR="009F6249" w:rsidRPr="00D37748">
          <w:t>C</w:t>
        </w:r>
        <w:r w:rsidR="009F6249">
          <w:t>GI</w:t>
        </w:r>
      </w:ins>
      <w:ins w:id="57" w:author="ERICSSON" w:date="2017-09-27T15:47:00Z">
        <w:r w:rsidR="009A1247">
          <w:t>(s)</w:t>
        </w:r>
      </w:ins>
      <w:ins w:id="58" w:author="ERICSSON" w:date="2017-08-09T13:38:00Z">
        <w:r w:rsidR="00D933EC">
          <w:t>, TAC</w:t>
        </w:r>
      </w:ins>
      <w:ins w:id="59" w:author="ERICSSON" w:date="2017-09-27T15:47:00Z">
        <w:r w:rsidR="009A1247">
          <w:t>(s)</w:t>
        </w:r>
      </w:ins>
      <w:ins w:id="60" w:author="ERICSSON" w:date="2017-08-09T13:38:00Z">
        <w:r w:rsidR="00D933EC">
          <w:t xml:space="preserve"> and all PLMN-ID(s) that have been detected</w:t>
        </w:r>
      </w:ins>
      <w:ins w:id="61" w:author="ERICSSON" w:date="2018-04-05T15:22:00Z">
        <w:r w:rsidR="00A93021">
          <w:t xml:space="preserve"> along with their corresponding </w:t>
        </w:r>
        <w:r w:rsidR="00D262F7">
          <w:t>SA/NSA a</w:t>
        </w:r>
      </w:ins>
      <w:ins w:id="62" w:author="ERICSSON" w:date="2018-04-05T15:23:00Z">
        <w:r w:rsidR="00D262F7">
          <w:t>nd EPC/5GCN indicators</w:t>
        </w:r>
      </w:ins>
      <w:ins w:id="63" w:author="ERICSSON" w:date="2017-07-05T14:46:00Z">
        <w:r w:rsidR="009F6249">
          <w:t xml:space="preserve"> (in case of NR detected cells) </w:t>
        </w:r>
      </w:ins>
      <w:r>
        <w:t>to the serving cell eNB. In the inter-frequency case, the UE reports the ECGI, the, tracking area code and all PLMN-ID(s) that have been detected.</w:t>
      </w:r>
      <w:r>
        <w:rPr>
          <w:rFonts w:eastAsia="Malgun Gothic"/>
          <w:lang w:eastAsia="ko-KR"/>
        </w:rPr>
        <w:t xml:space="preserve"> If the detected cell is a CSG or hybrid cell, the UE also reports the CSG ID to the serving cell eNB.</w:t>
      </w:r>
    </w:p>
    <w:p w14:paraId="777DCD63" w14:textId="77777777" w:rsidR="000F0F4F" w:rsidRDefault="000F0F4F" w:rsidP="000F0F4F">
      <w:pPr>
        <w:pStyle w:val="B1"/>
      </w:pPr>
      <w:r>
        <w:t>5</w:t>
      </w:r>
      <w:r>
        <w:tab/>
        <w:t>The eNB updates its inter-RAT/inter-frequency Neighbour Relation Table.</w:t>
      </w:r>
    </w:p>
    <w:p w14:paraId="303D371E" w14:textId="77777777" w:rsidR="000F0F4F" w:rsidRDefault="000F0F4F" w:rsidP="000F0F4F">
      <w:r>
        <w:t>In the inter-frequency case and if needed, the eNB can use the PCI and ECGI for a new X2 interface setup towards this eNB. The setup of the X2 interface is described in section 22.3.2.</w:t>
      </w:r>
    </w:p>
    <w:p w14:paraId="37783FF5" w14:textId="2665914F" w:rsidR="000F0F4F" w:rsidRDefault="000F0F4F" w:rsidP="000F0F4F">
      <w:pPr>
        <w:pStyle w:val="NO"/>
        <w:rPr>
          <w:lang w:eastAsia="ko-KR"/>
        </w:rPr>
      </w:pPr>
      <w:r>
        <w:rPr>
          <w:lang w:eastAsia="ko-KR"/>
        </w:rPr>
        <w:t>NOTE:</w:t>
      </w:r>
      <w:r>
        <w:rPr>
          <w:lang w:eastAsia="ko-KR"/>
        </w:rPr>
        <w:tab/>
        <w:t>The eNB may differentiate the open access HeNB from the other types of (H)eNB by the PCI configuration or ECGI configuration.</w:t>
      </w:r>
    </w:p>
    <w:p w14:paraId="5E487DFA" w14:textId="77777777" w:rsidR="00D33D5B" w:rsidRDefault="00D33D5B" w:rsidP="00D33D5B">
      <w:pPr>
        <w:pStyle w:val="Proposal"/>
        <w:numPr>
          <w:ilvl w:val="0"/>
          <w:numId w:val="0"/>
        </w:numPr>
        <w:ind w:left="1701" w:hanging="1701"/>
        <w:rPr>
          <w:b w:val="0"/>
          <w:color w:val="FF0000"/>
        </w:rPr>
      </w:pPr>
      <w:r w:rsidRPr="00D3724B">
        <w:rPr>
          <w:b w:val="0"/>
          <w:color w:val="FF0000"/>
        </w:rPr>
        <w:t xml:space="preserve">************************************* </w:t>
      </w:r>
      <w:r>
        <w:rPr>
          <w:b w:val="0"/>
          <w:color w:val="FF0000"/>
        </w:rPr>
        <w:t>End</w:t>
      </w:r>
      <w:r w:rsidRPr="00D3724B">
        <w:rPr>
          <w:b w:val="0"/>
          <w:color w:val="FF0000"/>
        </w:rPr>
        <w:t xml:space="preserve"> of changes *********************************************************</w:t>
      </w:r>
    </w:p>
    <w:p w14:paraId="21844EA1" w14:textId="77777777" w:rsidR="00D33D5B" w:rsidRDefault="00D33D5B" w:rsidP="000F0F4F">
      <w:pPr>
        <w:pStyle w:val="NO"/>
      </w:pPr>
    </w:p>
    <w:p w14:paraId="7AA6E6A4" w14:textId="77777777" w:rsidR="003A7EF3" w:rsidRPr="00CE0424" w:rsidRDefault="003A7EF3" w:rsidP="00CE0424">
      <w:pPr>
        <w:pStyle w:val="BodyText"/>
      </w:pPr>
    </w:p>
    <w:sectPr w:rsidR="003A7EF3" w:rsidRPr="00CE0424">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3FF01" w14:textId="77777777" w:rsidR="001B6FF5" w:rsidRDefault="001B6FF5">
      <w:r>
        <w:separator/>
      </w:r>
    </w:p>
  </w:endnote>
  <w:endnote w:type="continuationSeparator" w:id="0">
    <w:p w14:paraId="1736B996" w14:textId="77777777" w:rsidR="001B6FF5" w:rsidRDefault="001B6FF5">
      <w:r>
        <w:continuationSeparator/>
      </w:r>
    </w:p>
  </w:endnote>
  <w:endnote w:type="continuationNotice" w:id="1">
    <w:p w14:paraId="5A7AF000" w14:textId="77777777" w:rsidR="001B6FF5" w:rsidRDefault="001B6F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3E743140" w:rsidR="00584B76" w:rsidRDefault="00584B7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2125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2125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155206" w14:textId="77777777" w:rsidR="001B6FF5" w:rsidRDefault="001B6FF5">
      <w:r>
        <w:separator/>
      </w:r>
    </w:p>
  </w:footnote>
  <w:footnote w:type="continuationSeparator" w:id="0">
    <w:p w14:paraId="566C3825" w14:textId="77777777" w:rsidR="001B6FF5" w:rsidRDefault="001B6FF5">
      <w:r>
        <w:continuationSeparator/>
      </w:r>
    </w:p>
  </w:footnote>
  <w:footnote w:type="continuationNotice" w:id="1">
    <w:p w14:paraId="333F8E66" w14:textId="77777777" w:rsidR="001B6FF5" w:rsidRDefault="001B6F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584B76" w:rsidRDefault="00584B7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F961F3"/>
    <w:multiLevelType w:val="hybridMultilevel"/>
    <w:tmpl w:val="712C4098"/>
    <w:lvl w:ilvl="0" w:tplc="8698E40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14"/>
  </w:num>
  <w:num w:numId="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67F7"/>
    <w:rsid w:val="00026BF2"/>
    <w:rsid w:val="00027939"/>
    <w:rsid w:val="000325B8"/>
    <w:rsid w:val="00034C15"/>
    <w:rsid w:val="0003628C"/>
    <w:rsid w:val="00036BA1"/>
    <w:rsid w:val="000422E2"/>
    <w:rsid w:val="00042F22"/>
    <w:rsid w:val="000444EF"/>
    <w:rsid w:val="00052A07"/>
    <w:rsid w:val="000534E3"/>
    <w:rsid w:val="0005606A"/>
    <w:rsid w:val="00057117"/>
    <w:rsid w:val="000616E7"/>
    <w:rsid w:val="0006487E"/>
    <w:rsid w:val="00065E1A"/>
    <w:rsid w:val="000676F7"/>
    <w:rsid w:val="00077E5F"/>
    <w:rsid w:val="0008036A"/>
    <w:rsid w:val="00081AE6"/>
    <w:rsid w:val="000830B9"/>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598D"/>
    <w:rsid w:val="000B61E9"/>
    <w:rsid w:val="000C165A"/>
    <w:rsid w:val="000C189E"/>
    <w:rsid w:val="000C2E19"/>
    <w:rsid w:val="000D0D07"/>
    <w:rsid w:val="000D251E"/>
    <w:rsid w:val="000D4797"/>
    <w:rsid w:val="000E0527"/>
    <w:rsid w:val="000E1E92"/>
    <w:rsid w:val="000F06D6"/>
    <w:rsid w:val="000F0EB1"/>
    <w:rsid w:val="000F0F4F"/>
    <w:rsid w:val="000F1106"/>
    <w:rsid w:val="000F3BE9"/>
    <w:rsid w:val="000F3F6C"/>
    <w:rsid w:val="000F5822"/>
    <w:rsid w:val="000F6DF3"/>
    <w:rsid w:val="001005FF"/>
    <w:rsid w:val="00100B35"/>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311F"/>
    <w:rsid w:val="001643A8"/>
    <w:rsid w:val="00165001"/>
    <w:rsid w:val="001659C1"/>
    <w:rsid w:val="00173A8E"/>
    <w:rsid w:val="0017505B"/>
    <w:rsid w:val="00177795"/>
    <w:rsid w:val="0018143F"/>
    <w:rsid w:val="001844B9"/>
    <w:rsid w:val="00184F50"/>
    <w:rsid w:val="001851D8"/>
    <w:rsid w:val="0018680A"/>
    <w:rsid w:val="00190AC1"/>
    <w:rsid w:val="0019341A"/>
    <w:rsid w:val="00197DF9"/>
    <w:rsid w:val="001A1987"/>
    <w:rsid w:val="001A1C93"/>
    <w:rsid w:val="001A2564"/>
    <w:rsid w:val="001A6173"/>
    <w:rsid w:val="001A6CBA"/>
    <w:rsid w:val="001B0D97"/>
    <w:rsid w:val="001B5A5D"/>
    <w:rsid w:val="001B6FF5"/>
    <w:rsid w:val="001C1CE5"/>
    <w:rsid w:val="001C2B04"/>
    <w:rsid w:val="001C3D2A"/>
    <w:rsid w:val="001C6495"/>
    <w:rsid w:val="001D1084"/>
    <w:rsid w:val="001D1912"/>
    <w:rsid w:val="001D51BA"/>
    <w:rsid w:val="001D6342"/>
    <w:rsid w:val="001D6D53"/>
    <w:rsid w:val="001E3559"/>
    <w:rsid w:val="001E58E2"/>
    <w:rsid w:val="001E7AED"/>
    <w:rsid w:val="001F3916"/>
    <w:rsid w:val="001F54C5"/>
    <w:rsid w:val="001F662C"/>
    <w:rsid w:val="001F7074"/>
    <w:rsid w:val="00200490"/>
    <w:rsid w:val="00201F3A"/>
    <w:rsid w:val="00203766"/>
    <w:rsid w:val="00203F96"/>
    <w:rsid w:val="002069B2"/>
    <w:rsid w:val="002074FB"/>
    <w:rsid w:val="00207FA3"/>
    <w:rsid w:val="00214DA8"/>
    <w:rsid w:val="00215423"/>
    <w:rsid w:val="002158FA"/>
    <w:rsid w:val="00217B12"/>
    <w:rsid w:val="00220600"/>
    <w:rsid w:val="00221259"/>
    <w:rsid w:val="002224DB"/>
    <w:rsid w:val="00223FCB"/>
    <w:rsid w:val="002252C3"/>
    <w:rsid w:val="00225C54"/>
    <w:rsid w:val="00230765"/>
    <w:rsid w:val="00231442"/>
    <w:rsid w:val="002319E4"/>
    <w:rsid w:val="00232149"/>
    <w:rsid w:val="00232D1C"/>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2B44"/>
    <w:rsid w:val="00273278"/>
    <w:rsid w:val="002737F4"/>
    <w:rsid w:val="002805F5"/>
    <w:rsid w:val="00280751"/>
    <w:rsid w:val="0028280A"/>
    <w:rsid w:val="00286ACD"/>
    <w:rsid w:val="00287838"/>
    <w:rsid w:val="002907B5"/>
    <w:rsid w:val="00292EB7"/>
    <w:rsid w:val="0029368D"/>
    <w:rsid w:val="00296227"/>
    <w:rsid w:val="00296F44"/>
    <w:rsid w:val="0029777D"/>
    <w:rsid w:val="002A055E"/>
    <w:rsid w:val="002A1063"/>
    <w:rsid w:val="002A1D4E"/>
    <w:rsid w:val="002A219A"/>
    <w:rsid w:val="002A2869"/>
    <w:rsid w:val="002B24D6"/>
    <w:rsid w:val="002B6BE0"/>
    <w:rsid w:val="002C41E6"/>
    <w:rsid w:val="002C6A5B"/>
    <w:rsid w:val="002D071A"/>
    <w:rsid w:val="002D34B2"/>
    <w:rsid w:val="002D7637"/>
    <w:rsid w:val="002E17F2"/>
    <w:rsid w:val="002E7CAE"/>
    <w:rsid w:val="002F2771"/>
    <w:rsid w:val="002F37A9"/>
    <w:rsid w:val="002F7C1C"/>
    <w:rsid w:val="00301CE6"/>
    <w:rsid w:val="0030256B"/>
    <w:rsid w:val="0030501F"/>
    <w:rsid w:val="003059A5"/>
    <w:rsid w:val="00307432"/>
    <w:rsid w:val="00307BA1"/>
    <w:rsid w:val="00311702"/>
    <w:rsid w:val="00311E82"/>
    <w:rsid w:val="00313FD6"/>
    <w:rsid w:val="003143BD"/>
    <w:rsid w:val="003146FE"/>
    <w:rsid w:val="00317B01"/>
    <w:rsid w:val="003203ED"/>
    <w:rsid w:val="00322C9F"/>
    <w:rsid w:val="00324D23"/>
    <w:rsid w:val="0033159D"/>
    <w:rsid w:val="00331751"/>
    <w:rsid w:val="00334579"/>
    <w:rsid w:val="00335858"/>
    <w:rsid w:val="00336BDA"/>
    <w:rsid w:val="00342BD7"/>
    <w:rsid w:val="00343A07"/>
    <w:rsid w:val="00346DB5"/>
    <w:rsid w:val="003477B1"/>
    <w:rsid w:val="0035482C"/>
    <w:rsid w:val="00355171"/>
    <w:rsid w:val="00357380"/>
    <w:rsid w:val="003602D9"/>
    <w:rsid w:val="003604CE"/>
    <w:rsid w:val="00362831"/>
    <w:rsid w:val="003634F9"/>
    <w:rsid w:val="00370E47"/>
    <w:rsid w:val="003742AC"/>
    <w:rsid w:val="00377CE1"/>
    <w:rsid w:val="003815DB"/>
    <w:rsid w:val="00385BF0"/>
    <w:rsid w:val="00392AEA"/>
    <w:rsid w:val="00393597"/>
    <w:rsid w:val="003939FF"/>
    <w:rsid w:val="003A2223"/>
    <w:rsid w:val="003A2A0F"/>
    <w:rsid w:val="003A456F"/>
    <w:rsid w:val="003A45A1"/>
    <w:rsid w:val="003A5B0A"/>
    <w:rsid w:val="003A6BAC"/>
    <w:rsid w:val="003A7EF3"/>
    <w:rsid w:val="003B159C"/>
    <w:rsid w:val="003B369F"/>
    <w:rsid w:val="003B36A3"/>
    <w:rsid w:val="003B7FE5"/>
    <w:rsid w:val="003C11C8"/>
    <w:rsid w:val="003C20A8"/>
    <w:rsid w:val="003C2702"/>
    <w:rsid w:val="003C7806"/>
    <w:rsid w:val="003D0FB3"/>
    <w:rsid w:val="003D109F"/>
    <w:rsid w:val="003D2478"/>
    <w:rsid w:val="003D2FC4"/>
    <w:rsid w:val="003D3C45"/>
    <w:rsid w:val="003D4F5A"/>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2F93"/>
    <w:rsid w:val="00413AAC"/>
    <w:rsid w:val="00421105"/>
    <w:rsid w:val="004242F4"/>
    <w:rsid w:val="00425678"/>
    <w:rsid w:val="00427248"/>
    <w:rsid w:val="00435DF1"/>
    <w:rsid w:val="00437447"/>
    <w:rsid w:val="004374E3"/>
    <w:rsid w:val="00441A92"/>
    <w:rsid w:val="004429F6"/>
    <w:rsid w:val="00444F56"/>
    <w:rsid w:val="00446488"/>
    <w:rsid w:val="004468C4"/>
    <w:rsid w:val="00447002"/>
    <w:rsid w:val="004517AA"/>
    <w:rsid w:val="00452CAC"/>
    <w:rsid w:val="00457565"/>
    <w:rsid w:val="00457B71"/>
    <w:rsid w:val="00465F3A"/>
    <w:rsid w:val="004662E1"/>
    <w:rsid w:val="004669E2"/>
    <w:rsid w:val="00470C31"/>
    <w:rsid w:val="004734D0"/>
    <w:rsid w:val="0047556B"/>
    <w:rsid w:val="00477768"/>
    <w:rsid w:val="00492BC5"/>
    <w:rsid w:val="004964F1"/>
    <w:rsid w:val="004A014D"/>
    <w:rsid w:val="004A16BC"/>
    <w:rsid w:val="004A2B94"/>
    <w:rsid w:val="004B4D69"/>
    <w:rsid w:val="004B7C0C"/>
    <w:rsid w:val="004C3898"/>
    <w:rsid w:val="004D08EB"/>
    <w:rsid w:val="004D36B1"/>
    <w:rsid w:val="004D617C"/>
    <w:rsid w:val="004D7EBD"/>
    <w:rsid w:val="004E2680"/>
    <w:rsid w:val="004E28F9"/>
    <w:rsid w:val="004E462E"/>
    <w:rsid w:val="004E56DC"/>
    <w:rsid w:val="004E76F4"/>
    <w:rsid w:val="004F0B4E"/>
    <w:rsid w:val="004F0B6C"/>
    <w:rsid w:val="004F13C5"/>
    <w:rsid w:val="004F2078"/>
    <w:rsid w:val="004F4DA3"/>
    <w:rsid w:val="0050081A"/>
    <w:rsid w:val="00503EEF"/>
    <w:rsid w:val="0050560E"/>
    <w:rsid w:val="00506557"/>
    <w:rsid w:val="0050677A"/>
    <w:rsid w:val="005108D8"/>
    <w:rsid w:val="005116F9"/>
    <w:rsid w:val="005153A7"/>
    <w:rsid w:val="005166A8"/>
    <w:rsid w:val="005219CF"/>
    <w:rsid w:val="00531534"/>
    <w:rsid w:val="005338D0"/>
    <w:rsid w:val="00534B59"/>
    <w:rsid w:val="0053510E"/>
    <w:rsid w:val="00536759"/>
    <w:rsid w:val="00537C62"/>
    <w:rsid w:val="005455ED"/>
    <w:rsid w:val="00546970"/>
    <w:rsid w:val="00551F5A"/>
    <w:rsid w:val="0055374C"/>
    <w:rsid w:val="00554E19"/>
    <w:rsid w:val="00555B8C"/>
    <w:rsid w:val="005608C6"/>
    <w:rsid w:val="0056121F"/>
    <w:rsid w:val="00567705"/>
    <w:rsid w:val="00572505"/>
    <w:rsid w:val="00580202"/>
    <w:rsid w:val="00581F11"/>
    <w:rsid w:val="00582809"/>
    <w:rsid w:val="00584B76"/>
    <w:rsid w:val="0058798C"/>
    <w:rsid w:val="00587C72"/>
    <w:rsid w:val="005900FA"/>
    <w:rsid w:val="005935A4"/>
    <w:rsid w:val="005948C2"/>
    <w:rsid w:val="00595DCA"/>
    <w:rsid w:val="0059779B"/>
    <w:rsid w:val="005A209A"/>
    <w:rsid w:val="005A662D"/>
    <w:rsid w:val="005B0684"/>
    <w:rsid w:val="005B35D7"/>
    <w:rsid w:val="005B392A"/>
    <w:rsid w:val="005B3AA3"/>
    <w:rsid w:val="005B6F83"/>
    <w:rsid w:val="005C4981"/>
    <w:rsid w:val="005C74FB"/>
    <w:rsid w:val="005D1602"/>
    <w:rsid w:val="005E385F"/>
    <w:rsid w:val="005E5B81"/>
    <w:rsid w:val="005F2CB1"/>
    <w:rsid w:val="005F3025"/>
    <w:rsid w:val="005F4D03"/>
    <w:rsid w:val="005F618C"/>
    <w:rsid w:val="005F70BD"/>
    <w:rsid w:val="006026D7"/>
    <w:rsid w:val="0060283C"/>
    <w:rsid w:val="00604F14"/>
    <w:rsid w:val="00605F62"/>
    <w:rsid w:val="00611B83"/>
    <w:rsid w:val="00613257"/>
    <w:rsid w:val="00620A71"/>
    <w:rsid w:val="00620D80"/>
    <w:rsid w:val="006234A6"/>
    <w:rsid w:val="00624136"/>
    <w:rsid w:val="00624D23"/>
    <w:rsid w:val="00625EC1"/>
    <w:rsid w:val="00630001"/>
    <w:rsid w:val="006311B3"/>
    <w:rsid w:val="00631F6E"/>
    <w:rsid w:val="0063284C"/>
    <w:rsid w:val="00636398"/>
    <w:rsid w:val="006368D3"/>
    <w:rsid w:val="006377EC"/>
    <w:rsid w:val="00637C32"/>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FDC"/>
    <w:rsid w:val="0067218F"/>
    <w:rsid w:val="006741F2"/>
    <w:rsid w:val="00674CC3"/>
    <w:rsid w:val="00675788"/>
    <w:rsid w:val="00675C72"/>
    <w:rsid w:val="006771F9"/>
    <w:rsid w:val="006776D7"/>
    <w:rsid w:val="00681003"/>
    <w:rsid w:val="006817C9"/>
    <w:rsid w:val="00683ECE"/>
    <w:rsid w:val="00695FC2"/>
    <w:rsid w:val="00696949"/>
    <w:rsid w:val="00696E86"/>
    <w:rsid w:val="00697052"/>
    <w:rsid w:val="006A46FB"/>
    <w:rsid w:val="006A5E28"/>
    <w:rsid w:val="006A697B"/>
    <w:rsid w:val="006A7AFF"/>
    <w:rsid w:val="006B1816"/>
    <w:rsid w:val="006B18D8"/>
    <w:rsid w:val="006B2099"/>
    <w:rsid w:val="006B50CF"/>
    <w:rsid w:val="006B571D"/>
    <w:rsid w:val="006B768F"/>
    <w:rsid w:val="006C03B8"/>
    <w:rsid w:val="006C4FFC"/>
    <w:rsid w:val="006C5EC9"/>
    <w:rsid w:val="006C6059"/>
    <w:rsid w:val="006C7522"/>
    <w:rsid w:val="006D5053"/>
    <w:rsid w:val="006D6F08"/>
    <w:rsid w:val="006E062C"/>
    <w:rsid w:val="006E28B7"/>
    <w:rsid w:val="006E3310"/>
    <w:rsid w:val="006E3E3F"/>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48EF"/>
    <w:rsid w:val="00726EA6"/>
    <w:rsid w:val="00727208"/>
    <w:rsid w:val="00727680"/>
    <w:rsid w:val="007348B1"/>
    <w:rsid w:val="00734B23"/>
    <w:rsid w:val="007362A6"/>
    <w:rsid w:val="00736D7D"/>
    <w:rsid w:val="007372DF"/>
    <w:rsid w:val="00740E58"/>
    <w:rsid w:val="0074405B"/>
    <w:rsid w:val="007445A0"/>
    <w:rsid w:val="0074524B"/>
    <w:rsid w:val="00747D8B"/>
    <w:rsid w:val="00751228"/>
    <w:rsid w:val="00753541"/>
    <w:rsid w:val="007571E1"/>
    <w:rsid w:val="007604B2"/>
    <w:rsid w:val="00765281"/>
    <w:rsid w:val="00766BAD"/>
    <w:rsid w:val="00770AD7"/>
    <w:rsid w:val="007730BD"/>
    <w:rsid w:val="007755F2"/>
    <w:rsid w:val="00776971"/>
    <w:rsid w:val="0078177E"/>
    <w:rsid w:val="0078304C"/>
    <w:rsid w:val="00783673"/>
    <w:rsid w:val="00784827"/>
    <w:rsid w:val="00785490"/>
    <w:rsid w:val="00787F19"/>
    <w:rsid w:val="0079072F"/>
    <w:rsid w:val="007925EA"/>
    <w:rsid w:val="00793CD8"/>
    <w:rsid w:val="00795C92"/>
    <w:rsid w:val="00796231"/>
    <w:rsid w:val="007A1CB3"/>
    <w:rsid w:val="007A306F"/>
    <w:rsid w:val="007A43A6"/>
    <w:rsid w:val="007A4697"/>
    <w:rsid w:val="007A58A6"/>
    <w:rsid w:val="007B1716"/>
    <w:rsid w:val="007B3D2D"/>
    <w:rsid w:val="007B50AE"/>
    <w:rsid w:val="007B51DF"/>
    <w:rsid w:val="007C05DD"/>
    <w:rsid w:val="007C16B6"/>
    <w:rsid w:val="007C3D18"/>
    <w:rsid w:val="007C60BF"/>
    <w:rsid w:val="007C6A07"/>
    <w:rsid w:val="007C75A1"/>
    <w:rsid w:val="007C77A5"/>
    <w:rsid w:val="007D04E5"/>
    <w:rsid w:val="007D5901"/>
    <w:rsid w:val="007D7526"/>
    <w:rsid w:val="007E288F"/>
    <w:rsid w:val="007E4610"/>
    <w:rsid w:val="007E4715"/>
    <w:rsid w:val="007E505B"/>
    <w:rsid w:val="007E7091"/>
    <w:rsid w:val="007F4E1A"/>
    <w:rsid w:val="00803FAE"/>
    <w:rsid w:val="00804198"/>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97"/>
    <w:rsid w:val="00846FE7"/>
    <w:rsid w:val="008479D9"/>
    <w:rsid w:val="00850CEC"/>
    <w:rsid w:val="00856911"/>
    <w:rsid w:val="00861BF9"/>
    <w:rsid w:val="008677FD"/>
    <w:rsid w:val="008706D4"/>
    <w:rsid w:val="00870F8A"/>
    <w:rsid w:val="008719A4"/>
    <w:rsid w:val="00871D23"/>
    <w:rsid w:val="00874312"/>
    <w:rsid w:val="0087437C"/>
    <w:rsid w:val="00874BF6"/>
    <w:rsid w:val="00875CD7"/>
    <w:rsid w:val="00876B4D"/>
    <w:rsid w:val="00877F18"/>
    <w:rsid w:val="00881C8D"/>
    <w:rsid w:val="0089479C"/>
    <w:rsid w:val="00894A88"/>
    <w:rsid w:val="00895386"/>
    <w:rsid w:val="008A21FF"/>
    <w:rsid w:val="008A2CE2"/>
    <w:rsid w:val="008A30AC"/>
    <w:rsid w:val="008A44B8"/>
    <w:rsid w:val="008A51A8"/>
    <w:rsid w:val="008A54C7"/>
    <w:rsid w:val="008A77D8"/>
    <w:rsid w:val="008B0483"/>
    <w:rsid w:val="008B120C"/>
    <w:rsid w:val="008B51A0"/>
    <w:rsid w:val="008B592A"/>
    <w:rsid w:val="008B5DD3"/>
    <w:rsid w:val="008B7B5C"/>
    <w:rsid w:val="008B7EFB"/>
    <w:rsid w:val="008C0C99"/>
    <w:rsid w:val="008C2017"/>
    <w:rsid w:val="008C4958"/>
    <w:rsid w:val="008C4BAA"/>
    <w:rsid w:val="008C6AE8"/>
    <w:rsid w:val="008C7573"/>
    <w:rsid w:val="008D34F1"/>
    <w:rsid w:val="008D39D8"/>
    <w:rsid w:val="008D6D1A"/>
    <w:rsid w:val="008D7F91"/>
    <w:rsid w:val="008E065E"/>
    <w:rsid w:val="008E0927"/>
    <w:rsid w:val="008E1909"/>
    <w:rsid w:val="008E1E75"/>
    <w:rsid w:val="008E4F10"/>
    <w:rsid w:val="008F1EAB"/>
    <w:rsid w:val="008F33DC"/>
    <w:rsid w:val="008F477F"/>
    <w:rsid w:val="008F58DF"/>
    <w:rsid w:val="00902350"/>
    <w:rsid w:val="0090336B"/>
    <w:rsid w:val="009053AA"/>
    <w:rsid w:val="00906939"/>
    <w:rsid w:val="00910B7D"/>
    <w:rsid w:val="009113DC"/>
    <w:rsid w:val="00911DFB"/>
    <w:rsid w:val="009139D9"/>
    <w:rsid w:val="00914AD8"/>
    <w:rsid w:val="00916079"/>
    <w:rsid w:val="00917CE9"/>
    <w:rsid w:val="00920BF2"/>
    <w:rsid w:val="00922010"/>
    <w:rsid w:val="00930B2B"/>
    <w:rsid w:val="00931BD9"/>
    <w:rsid w:val="009368F3"/>
    <w:rsid w:val="00941636"/>
    <w:rsid w:val="00943742"/>
    <w:rsid w:val="0094570F"/>
    <w:rsid w:val="00945C05"/>
    <w:rsid w:val="00946945"/>
    <w:rsid w:val="00947713"/>
    <w:rsid w:val="00950DE7"/>
    <w:rsid w:val="00953920"/>
    <w:rsid w:val="00953D47"/>
    <w:rsid w:val="0095681E"/>
    <w:rsid w:val="009572D4"/>
    <w:rsid w:val="00957A8C"/>
    <w:rsid w:val="009612FE"/>
    <w:rsid w:val="00961921"/>
    <w:rsid w:val="0096430A"/>
    <w:rsid w:val="0096554B"/>
    <w:rsid w:val="0096584A"/>
    <w:rsid w:val="00967B0D"/>
    <w:rsid w:val="00971F08"/>
    <w:rsid w:val="0097603D"/>
    <w:rsid w:val="00976949"/>
    <w:rsid w:val="00980477"/>
    <w:rsid w:val="00985253"/>
    <w:rsid w:val="009853B3"/>
    <w:rsid w:val="009874E4"/>
    <w:rsid w:val="00990630"/>
    <w:rsid w:val="0099130C"/>
    <w:rsid w:val="00991761"/>
    <w:rsid w:val="00994DCA"/>
    <w:rsid w:val="009960EC"/>
    <w:rsid w:val="009970DD"/>
    <w:rsid w:val="009A0FBA"/>
    <w:rsid w:val="009A1247"/>
    <w:rsid w:val="009A1601"/>
    <w:rsid w:val="009A4231"/>
    <w:rsid w:val="009A462D"/>
    <w:rsid w:val="009A5CBA"/>
    <w:rsid w:val="009B1F30"/>
    <w:rsid w:val="009B3AC2"/>
    <w:rsid w:val="009B4DF4"/>
    <w:rsid w:val="009B564E"/>
    <w:rsid w:val="009B5904"/>
    <w:rsid w:val="009B7E87"/>
    <w:rsid w:val="009C403E"/>
    <w:rsid w:val="009D14C6"/>
    <w:rsid w:val="009D4FF0"/>
    <w:rsid w:val="009D6CF1"/>
    <w:rsid w:val="009D703C"/>
    <w:rsid w:val="009D718F"/>
    <w:rsid w:val="009E068F"/>
    <w:rsid w:val="009E14E0"/>
    <w:rsid w:val="009E35DB"/>
    <w:rsid w:val="009E47A3"/>
    <w:rsid w:val="009F08F3"/>
    <w:rsid w:val="009F1ECE"/>
    <w:rsid w:val="009F344F"/>
    <w:rsid w:val="009F6249"/>
    <w:rsid w:val="00A00F77"/>
    <w:rsid w:val="00A048A8"/>
    <w:rsid w:val="00A04F49"/>
    <w:rsid w:val="00A13E54"/>
    <w:rsid w:val="00A17F63"/>
    <w:rsid w:val="00A2193B"/>
    <w:rsid w:val="00A2351A"/>
    <w:rsid w:val="00A264A9"/>
    <w:rsid w:val="00A27785"/>
    <w:rsid w:val="00A30187"/>
    <w:rsid w:val="00A31528"/>
    <w:rsid w:val="00A336A5"/>
    <w:rsid w:val="00A3448A"/>
    <w:rsid w:val="00A36297"/>
    <w:rsid w:val="00A41E2B"/>
    <w:rsid w:val="00A434B8"/>
    <w:rsid w:val="00A45B74"/>
    <w:rsid w:val="00A52E1D"/>
    <w:rsid w:val="00A61499"/>
    <w:rsid w:val="00A62A77"/>
    <w:rsid w:val="00A63483"/>
    <w:rsid w:val="00A657D7"/>
    <w:rsid w:val="00A660AC"/>
    <w:rsid w:val="00A67E6C"/>
    <w:rsid w:val="00A71B99"/>
    <w:rsid w:val="00A73910"/>
    <w:rsid w:val="00A739D0"/>
    <w:rsid w:val="00A761D4"/>
    <w:rsid w:val="00A77EC4"/>
    <w:rsid w:val="00A92879"/>
    <w:rsid w:val="00A93021"/>
    <w:rsid w:val="00A9442A"/>
    <w:rsid w:val="00AA016F"/>
    <w:rsid w:val="00AA1ED6"/>
    <w:rsid w:val="00AA2170"/>
    <w:rsid w:val="00AA51D6"/>
    <w:rsid w:val="00AB0BC8"/>
    <w:rsid w:val="00AB11CA"/>
    <w:rsid w:val="00AB14D9"/>
    <w:rsid w:val="00AB3F9A"/>
    <w:rsid w:val="00AB4AB8"/>
    <w:rsid w:val="00AB655E"/>
    <w:rsid w:val="00AB67DE"/>
    <w:rsid w:val="00AC007F"/>
    <w:rsid w:val="00AC2ECD"/>
    <w:rsid w:val="00AC3119"/>
    <w:rsid w:val="00AC49FB"/>
    <w:rsid w:val="00AC5A10"/>
    <w:rsid w:val="00AD0AA3"/>
    <w:rsid w:val="00AD3F94"/>
    <w:rsid w:val="00AD4A5A"/>
    <w:rsid w:val="00AD55A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340D"/>
    <w:rsid w:val="00B2763F"/>
    <w:rsid w:val="00B27AAC"/>
    <w:rsid w:val="00B30929"/>
    <w:rsid w:val="00B30C91"/>
    <w:rsid w:val="00B36579"/>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A2280"/>
    <w:rsid w:val="00BA2478"/>
    <w:rsid w:val="00BA2A08"/>
    <w:rsid w:val="00BA56D2"/>
    <w:rsid w:val="00BA76E0"/>
    <w:rsid w:val="00BB2A25"/>
    <w:rsid w:val="00BB48DF"/>
    <w:rsid w:val="00BB51E9"/>
    <w:rsid w:val="00BC0FDC"/>
    <w:rsid w:val="00BC3053"/>
    <w:rsid w:val="00BC4D2E"/>
    <w:rsid w:val="00BD227E"/>
    <w:rsid w:val="00BD48AC"/>
    <w:rsid w:val="00BD5F1A"/>
    <w:rsid w:val="00BE1234"/>
    <w:rsid w:val="00BE2FA6"/>
    <w:rsid w:val="00BE333F"/>
    <w:rsid w:val="00BE58B8"/>
    <w:rsid w:val="00BE7406"/>
    <w:rsid w:val="00BE7603"/>
    <w:rsid w:val="00BF3279"/>
    <w:rsid w:val="00BF74C7"/>
    <w:rsid w:val="00C015F1"/>
    <w:rsid w:val="00C01F33"/>
    <w:rsid w:val="00C02CC6"/>
    <w:rsid w:val="00C040F7"/>
    <w:rsid w:val="00C041B0"/>
    <w:rsid w:val="00C044AB"/>
    <w:rsid w:val="00C04D44"/>
    <w:rsid w:val="00C05706"/>
    <w:rsid w:val="00C07377"/>
    <w:rsid w:val="00C10478"/>
    <w:rsid w:val="00C12107"/>
    <w:rsid w:val="00C14D4B"/>
    <w:rsid w:val="00C154BB"/>
    <w:rsid w:val="00C26BA3"/>
    <w:rsid w:val="00C26FAA"/>
    <w:rsid w:val="00C279B5"/>
    <w:rsid w:val="00C27C45"/>
    <w:rsid w:val="00C3719D"/>
    <w:rsid w:val="00C54995"/>
    <w:rsid w:val="00C54D41"/>
    <w:rsid w:val="00C56698"/>
    <w:rsid w:val="00C60783"/>
    <w:rsid w:val="00C64672"/>
    <w:rsid w:val="00C70697"/>
    <w:rsid w:val="00C72EF4"/>
    <w:rsid w:val="00C75D2F"/>
    <w:rsid w:val="00C767BE"/>
    <w:rsid w:val="00C76963"/>
    <w:rsid w:val="00C76E3C"/>
    <w:rsid w:val="00C77211"/>
    <w:rsid w:val="00C81568"/>
    <w:rsid w:val="00C817C7"/>
    <w:rsid w:val="00C9027A"/>
    <w:rsid w:val="00C9068E"/>
    <w:rsid w:val="00C93C4B"/>
    <w:rsid w:val="00C944AB"/>
    <w:rsid w:val="00C95B40"/>
    <w:rsid w:val="00CA07A8"/>
    <w:rsid w:val="00CA1ED8"/>
    <w:rsid w:val="00CB1F63"/>
    <w:rsid w:val="00CB7170"/>
    <w:rsid w:val="00CB79A2"/>
    <w:rsid w:val="00CC040E"/>
    <w:rsid w:val="00CC111F"/>
    <w:rsid w:val="00CC2011"/>
    <w:rsid w:val="00CC3EA0"/>
    <w:rsid w:val="00CC7B45"/>
    <w:rsid w:val="00CD1188"/>
    <w:rsid w:val="00CD2ED1"/>
    <w:rsid w:val="00CD337B"/>
    <w:rsid w:val="00CD59D2"/>
    <w:rsid w:val="00CE0424"/>
    <w:rsid w:val="00CE7561"/>
    <w:rsid w:val="00CF1354"/>
    <w:rsid w:val="00CF3B1F"/>
    <w:rsid w:val="00CF3BF6"/>
    <w:rsid w:val="00CF527B"/>
    <w:rsid w:val="00CF625B"/>
    <w:rsid w:val="00CF687E"/>
    <w:rsid w:val="00D0349B"/>
    <w:rsid w:val="00D04434"/>
    <w:rsid w:val="00D06342"/>
    <w:rsid w:val="00D10249"/>
    <w:rsid w:val="00D115C3"/>
    <w:rsid w:val="00D11897"/>
    <w:rsid w:val="00D13135"/>
    <w:rsid w:val="00D13E4E"/>
    <w:rsid w:val="00D23829"/>
    <w:rsid w:val="00D239A7"/>
    <w:rsid w:val="00D23F47"/>
    <w:rsid w:val="00D262F7"/>
    <w:rsid w:val="00D3005B"/>
    <w:rsid w:val="00D33D5B"/>
    <w:rsid w:val="00D36E71"/>
    <w:rsid w:val="00D37748"/>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4EA7"/>
    <w:rsid w:val="00D77B1D"/>
    <w:rsid w:val="00D8021F"/>
    <w:rsid w:val="00D80383"/>
    <w:rsid w:val="00D823C6"/>
    <w:rsid w:val="00D86CA3"/>
    <w:rsid w:val="00D871CE"/>
    <w:rsid w:val="00D9196D"/>
    <w:rsid w:val="00D92982"/>
    <w:rsid w:val="00D933EC"/>
    <w:rsid w:val="00DA305E"/>
    <w:rsid w:val="00DA5007"/>
    <w:rsid w:val="00DA5417"/>
    <w:rsid w:val="00DA56E8"/>
    <w:rsid w:val="00DB0A9F"/>
    <w:rsid w:val="00DB0D0B"/>
    <w:rsid w:val="00DB377D"/>
    <w:rsid w:val="00DC2D36"/>
    <w:rsid w:val="00DC53EF"/>
    <w:rsid w:val="00DD39F3"/>
    <w:rsid w:val="00DE5608"/>
    <w:rsid w:val="00DE58D0"/>
    <w:rsid w:val="00DE654F"/>
    <w:rsid w:val="00DF0B6E"/>
    <w:rsid w:val="00DF15E0"/>
    <w:rsid w:val="00DF37A0"/>
    <w:rsid w:val="00DF5C56"/>
    <w:rsid w:val="00E110E7"/>
    <w:rsid w:val="00E11B20"/>
    <w:rsid w:val="00E13A3D"/>
    <w:rsid w:val="00E17FA2"/>
    <w:rsid w:val="00E22330"/>
    <w:rsid w:val="00E2427B"/>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16C0"/>
    <w:rsid w:val="00E63838"/>
    <w:rsid w:val="00E64434"/>
    <w:rsid w:val="00E67C51"/>
    <w:rsid w:val="00E72EFC"/>
    <w:rsid w:val="00E758EC"/>
    <w:rsid w:val="00E8189A"/>
    <w:rsid w:val="00E8234C"/>
    <w:rsid w:val="00E83AA9"/>
    <w:rsid w:val="00E85928"/>
    <w:rsid w:val="00E87822"/>
    <w:rsid w:val="00E90395"/>
    <w:rsid w:val="00E90E49"/>
    <w:rsid w:val="00E917F9"/>
    <w:rsid w:val="00E9291C"/>
    <w:rsid w:val="00E93FFE"/>
    <w:rsid w:val="00E94F8A"/>
    <w:rsid w:val="00E97E33"/>
    <w:rsid w:val="00EA7A41"/>
    <w:rsid w:val="00EB077B"/>
    <w:rsid w:val="00EB4EA2"/>
    <w:rsid w:val="00EC17AD"/>
    <w:rsid w:val="00EC27C6"/>
    <w:rsid w:val="00EC2912"/>
    <w:rsid w:val="00EC31D3"/>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6E4E"/>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871"/>
    <w:rsid w:val="00F96985"/>
    <w:rsid w:val="00F97838"/>
    <w:rsid w:val="00FA1549"/>
    <w:rsid w:val="00FA2BB3"/>
    <w:rsid w:val="00FA49A8"/>
    <w:rsid w:val="00FB4C80"/>
    <w:rsid w:val="00FB6A6A"/>
    <w:rsid w:val="00FB722B"/>
    <w:rsid w:val="00FC0E7A"/>
    <w:rsid w:val="00FC4AD0"/>
    <w:rsid w:val="00FC7429"/>
    <w:rsid w:val="00FD07F6"/>
    <w:rsid w:val="00FD1EC8"/>
    <w:rsid w:val="00FD3C7D"/>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148B9B"/>
  <w15:docId w15:val="{FE0F59F4-8771-40C1-A27B-8EE44E52A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aliases w:val="left"/>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customStyle="1" w:styleId="NO">
    <w:name w:val="NO"/>
    <w:basedOn w:val="Normal"/>
    <w:link w:val="NOChar"/>
    <w:rsid w:val="001E3559"/>
    <w:pPr>
      <w:keepLines/>
      <w:overflowPunct/>
      <w:autoSpaceDE/>
      <w:autoSpaceDN/>
      <w:adjustRightInd/>
      <w:spacing w:after="180"/>
      <w:ind w:left="1135" w:hanging="851"/>
      <w:jc w:val="left"/>
      <w:textAlignment w:val="auto"/>
    </w:pPr>
    <w:rPr>
      <w:rFonts w:ascii="Times New Roman" w:hAnsi="Times New Roman"/>
      <w:lang w:eastAsia="x-none"/>
    </w:rPr>
  </w:style>
  <w:style w:type="character" w:customStyle="1" w:styleId="NOChar">
    <w:name w:val="NO Char"/>
    <w:link w:val="NO"/>
    <w:rsid w:val="001E3559"/>
    <w:rPr>
      <w:rFonts w:ascii="Times New Roman" w:hAnsi="Times New Roman"/>
      <w:lang w:val="en-GB" w:eastAsia="x-none"/>
    </w:rPr>
  </w:style>
  <w:style w:type="character" w:customStyle="1" w:styleId="B1Char1">
    <w:name w:val="B1 Char1"/>
    <w:link w:val="B1"/>
    <w:rsid w:val="001E3559"/>
    <w:rPr>
      <w:rFonts w:ascii="Arial" w:hAnsi="Arial"/>
      <w:lang w:val="en-GB" w:eastAsia="en-US"/>
    </w:rPr>
  </w:style>
  <w:style w:type="character" w:customStyle="1" w:styleId="B2Char">
    <w:name w:val="B2 Char"/>
    <w:link w:val="B2"/>
    <w:rsid w:val="001E3559"/>
    <w:rPr>
      <w:rFonts w:ascii="Arial" w:hAnsi="Arial"/>
      <w:lang w:val="en-GB" w:eastAsia="en-US"/>
    </w:rPr>
  </w:style>
  <w:style w:type="character" w:customStyle="1" w:styleId="CommentTextChar">
    <w:name w:val="Comment Text Char"/>
    <w:link w:val="CommentText"/>
    <w:uiPriority w:val="99"/>
    <w:semiHidden/>
    <w:rsid w:val="001E3559"/>
    <w:rPr>
      <w:rFonts w:ascii="Arial" w:hAnsi="Arial"/>
      <w:lang w:val="en-GB"/>
    </w:rPr>
  </w:style>
  <w:style w:type="character" w:customStyle="1" w:styleId="TALCar">
    <w:name w:val="TAL Car"/>
    <w:link w:val="TAL"/>
    <w:rsid w:val="000F5822"/>
    <w:rPr>
      <w:rFonts w:ascii="Arial" w:hAnsi="Arial"/>
      <w:sz w:val="18"/>
      <w:lang w:val="en-GB" w:eastAsia="en-US"/>
    </w:rPr>
  </w:style>
  <w:style w:type="character" w:customStyle="1" w:styleId="B3Char2">
    <w:name w:val="B3 Char2"/>
    <w:link w:val="B3"/>
    <w:rsid w:val="00C817C7"/>
    <w:rPr>
      <w:rFonts w:ascii="Arial" w:hAnsi="Arial"/>
      <w:lang w:val="en-GB" w:eastAsia="en-US"/>
    </w:rPr>
  </w:style>
  <w:style w:type="character" w:customStyle="1" w:styleId="B4Char">
    <w:name w:val="B4 Char"/>
    <w:link w:val="B4"/>
    <w:rsid w:val="000267F7"/>
    <w:rPr>
      <w:rFonts w:ascii="Arial" w:hAnsi="Arial"/>
      <w:lang w:val="en-GB" w:eastAsia="en-US"/>
    </w:rPr>
  </w:style>
  <w:style w:type="character" w:customStyle="1" w:styleId="B5Char">
    <w:name w:val="B5 Char"/>
    <w:link w:val="B5"/>
    <w:rsid w:val="000267F7"/>
    <w:rPr>
      <w:rFonts w:ascii="Arial" w:hAnsi="Arial"/>
      <w:lang w:val="en-GB" w:eastAsia="en-US"/>
    </w:rPr>
  </w:style>
  <w:style w:type="paragraph" w:customStyle="1" w:styleId="B6">
    <w:name w:val="B6"/>
    <w:basedOn w:val="B5"/>
    <w:link w:val="B6Char"/>
    <w:rsid w:val="00A31528"/>
    <w:pPr>
      <w:ind w:left="1985"/>
    </w:pPr>
    <w:rPr>
      <w:rFonts w:ascii="Times New Roman" w:hAnsi="Times New Roman"/>
      <w:lang w:eastAsia="ja-JP"/>
    </w:rPr>
  </w:style>
  <w:style w:type="character" w:customStyle="1" w:styleId="B6Char">
    <w:name w:val="B6 Char"/>
    <w:link w:val="B6"/>
    <w:rsid w:val="00A31528"/>
    <w:rPr>
      <w:rFonts w:ascii="Times New Roman" w:hAnsi="Times New Roman"/>
      <w:lang w:val="en-GB" w:eastAsia="ja-JP"/>
    </w:rPr>
  </w:style>
  <w:style w:type="paragraph" w:customStyle="1" w:styleId="B7">
    <w:name w:val="B7"/>
    <w:basedOn w:val="B6"/>
    <w:link w:val="B7Char"/>
    <w:rsid w:val="00A31528"/>
    <w:pPr>
      <w:ind w:left="2269"/>
    </w:pPr>
  </w:style>
  <w:style w:type="character" w:customStyle="1" w:styleId="B7Char">
    <w:name w:val="B7 Char"/>
    <w:basedOn w:val="B6Char"/>
    <w:link w:val="B7"/>
    <w:rsid w:val="00A31528"/>
    <w:rPr>
      <w:rFonts w:ascii="Times New Roman" w:hAnsi="Times New Roman"/>
      <w:lang w:val="en-GB" w:eastAsia="ja-JP"/>
    </w:rPr>
  </w:style>
  <w:style w:type="paragraph" w:customStyle="1" w:styleId="Doc-text2">
    <w:name w:val="Doc-text2"/>
    <w:basedOn w:val="Normal"/>
    <w:link w:val="Doc-text2Char"/>
    <w:qFormat/>
    <w:rsid w:val="0016500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65001"/>
    <w:rPr>
      <w:rFonts w:ascii="Arial" w:eastAsia="MS Mincho" w:hAnsi="Arial"/>
      <w:szCs w:val="24"/>
      <w:lang w:val="en-GB" w:eastAsia="en-GB"/>
    </w:rPr>
  </w:style>
  <w:style w:type="character" w:customStyle="1" w:styleId="B1Zchn">
    <w:name w:val="B1 Zchn"/>
    <w:basedOn w:val="DefaultParagraphFont"/>
    <w:locked/>
    <w:rsid w:val="000F0F4F"/>
    <w:rPr>
      <w:rFonts w:ascii="Times New Roman" w:hAnsi="Times New Roman"/>
      <w:lang w:val="en-GB" w:eastAsia="ja-JP"/>
    </w:rPr>
  </w:style>
  <w:style w:type="character" w:customStyle="1" w:styleId="THChar">
    <w:name w:val="TH Char"/>
    <w:link w:val="TH"/>
    <w:locked/>
    <w:rsid w:val="000F0F4F"/>
    <w:rPr>
      <w:rFonts w:ascii="Arial" w:hAnsi="Arial"/>
      <w:b/>
      <w:lang w:val="en-GB" w:eastAsia="en-US"/>
    </w:rPr>
  </w:style>
  <w:style w:type="character" w:customStyle="1" w:styleId="TFChar">
    <w:name w:val="TF Char"/>
    <w:basedOn w:val="DefaultParagraphFont"/>
    <w:link w:val="TF"/>
    <w:locked/>
    <w:rsid w:val="000F0F4F"/>
    <w:rPr>
      <w:rFonts w:ascii="Arial" w:hAnsi="Arial"/>
      <w:b/>
      <w:lang w:val="en-GB" w:eastAsia="en-US"/>
    </w:rPr>
  </w:style>
  <w:style w:type="character" w:styleId="Mention">
    <w:name w:val="Mention"/>
    <w:basedOn w:val="DefaultParagraphFont"/>
    <w:uiPriority w:val="99"/>
    <w:semiHidden/>
    <w:unhideWhenUsed/>
    <w:rsid w:val="006B768F"/>
    <w:rPr>
      <w:color w:val="2B579A"/>
      <w:shd w:val="clear" w:color="auto" w:fill="E6E6E6"/>
    </w:rPr>
  </w:style>
  <w:style w:type="character" w:customStyle="1" w:styleId="CRCoverPageZchn">
    <w:name w:val="CR Cover Page Zchn"/>
    <w:link w:val="CRCoverPage"/>
    <w:rsid w:val="006B571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095205">
      <w:bodyDiv w:val="1"/>
      <w:marLeft w:val="0"/>
      <w:marRight w:val="0"/>
      <w:marTop w:val="0"/>
      <w:marBottom w:val="0"/>
      <w:divBdr>
        <w:top w:val="none" w:sz="0" w:space="0" w:color="auto"/>
        <w:left w:val="none" w:sz="0" w:space="0" w:color="auto"/>
        <w:bottom w:val="none" w:sz="0" w:space="0" w:color="auto"/>
        <w:right w:val="none" w:sz="0" w:space="0" w:color="auto"/>
      </w:divBdr>
    </w:div>
    <w:div w:id="1002121052">
      <w:bodyDiv w:val="1"/>
      <w:marLeft w:val="0"/>
      <w:marRight w:val="0"/>
      <w:marTop w:val="0"/>
      <w:marBottom w:val="0"/>
      <w:divBdr>
        <w:top w:val="none" w:sz="0" w:space="0" w:color="auto"/>
        <w:left w:val="none" w:sz="0" w:space="0" w:color="auto"/>
        <w:bottom w:val="none" w:sz="0" w:space="0" w:color="auto"/>
        <w:right w:val="none" w:sz="0" w:space="0" w:color="auto"/>
      </w:divBdr>
    </w:div>
    <w:div w:id="1365251454">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5NUHHDQN7SK2-1476151046-19548</_dlc_DocId>
    <_dlc_DocIdUrl xmlns="f166a696-7b5b-4ccd-9f0c-ffde0cceec81">
      <Url>https://ericsson.sharepoint.com/sites/star/_layouts/15/DocIdRedir.aspx?ID=5NUHHDQN7SK2-1476151046-19548</Url>
      <Description>5NUHHDQN7SK2-1476151046-19548</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9D2F1-9686-4823-A7EF-A379E3AF4E16}">
  <ds:schemaRefs>
    <ds:schemaRef ds:uri="Microsoft.SharePoint.Taxonomy.ContentTypeSync"/>
  </ds:schemaRefs>
</ds:datastoreItem>
</file>

<file path=customXml/itemProps2.xml><?xml version="1.0" encoding="utf-8"?>
<ds:datastoreItem xmlns:ds="http://schemas.openxmlformats.org/officeDocument/2006/customXml" ds:itemID="{F9DA11D6-6CA7-4579-88E5-B30B49FE9BA6}">
  <ds:schemaRefs>
    <ds:schemaRef ds:uri="http://purl.org/dc/dcmitype/"/>
    <ds:schemaRef ds:uri="http://schemas.microsoft.com/office/2006/metadata/properties"/>
    <ds:schemaRef ds:uri="d8762117-8292-4133-b1c7-eab5c6487cfd"/>
    <ds:schemaRef ds:uri="f166a696-7b5b-4ccd-9f0c-ffde0cceec81"/>
    <ds:schemaRef ds:uri="http://schemas.openxmlformats.org/package/2006/metadata/core-properties"/>
    <ds:schemaRef ds:uri="http://purl.org/dc/elements/1.1/"/>
    <ds:schemaRef ds:uri="http://www.w3.org/XML/1998/namespace"/>
    <ds:schemaRef ds:uri="http://schemas.microsoft.com/office/2006/documentManagement/types"/>
    <ds:schemaRef ds:uri="http://schemas.microsoft.com/office/infopath/2007/PartnerControls"/>
    <ds:schemaRef ds:uri="http://schemas.microsoft.com/sharepoint/v4"/>
    <ds:schemaRef ds:uri="611109f9-ed58-4498-a270-1fb2086a5321"/>
    <ds:schemaRef ds:uri="http://purl.org/dc/terms/"/>
  </ds:schemaRefs>
</ds:datastoreItem>
</file>

<file path=customXml/itemProps3.xml><?xml version="1.0" encoding="utf-8"?>
<ds:datastoreItem xmlns:ds="http://schemas.openxmlformats.org/officeDocument/2006/customXml" ds:itemID="{AEB075AC-9E28-4EC2-9807-600081192F6E}">
  <ds:schemaRefs>
    <ds:schemaRef ds:uri="http://schemas.microsoft.com/sharepoint/v3/contenttype/forms"/>
  </ds:schemaRefs>
</ds:datastoreItem>
</file>

<file path=customXml/itemProps4.xml><?xml version="1.0" encoding="utf-8"?>
<ds:datastoreItem xmlns:ds="http://schemas.openxmlformats.org/officeDocument/2006/customXml" ds:itemID="{BA415FB6-C09C-4A65-9C6D-F86DDF7A5A09}">
  <ds:schemaRefs>
    <ds:schemaRef ds:uri="http://schemas.microsoft.com/sharepoint/events"/>
  </ds:schemaRefs>
</ds:datastoreItem>
</file>

<file path=customXml/itemProps5.xml><?xml version="1.0" encoding="utf-8"?>
<ds:datastoreItem xmlns:ds="http://schemas.openxmlformats.org/officeDocument/2006/customXml" ds:itemID="{56AB448B-3122-4FAF-A529-8BE1066367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58D38B0-4079-4992-A5FB-A597C46FF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33</TotalTime>
  <Pages>3</Pages>
  <Words>908</Words>
  <Characters>5059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42</cp:revision>
  <cp:lastPrinted>2008-01-31T06:09:00Z</cp:lastPrinted>
  <dcterms:created xsi:type="dcterms:W3CDTF">2017-12-08T10:08:00Z</dcterms:created>
  <dcterms:modified xsi:type="dcterms:W3CDTF">2018-04-06T06:26:00Z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1;#3GPP|6a3890dd-b3c6-4ee1-9283-043167dd414d;#2;#TDoc|b7cb4b2e-7c24-4f9d-967d-e29f765ecb8a;#3;#Ericsson|c60ff206-3dbb-4410-a86e-50fd188c386c</vt:lpwstr>
  </property>
  <property fmtid="{D5CDD505-2E9C-101B-9397-08002B2CF9AE}" pid="5" name="_dlc_DocIdItemGuid">
    <vt:lpwstr>8d3dee62-45b6-44c0-886d-4e7bc82ccf11</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ies>
</file>